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56" w:rsidRDefault="00005756" w:rsidP="00005756"/>
    <w:p w:rsidR="005C2175" w:rsidRPr="00091992" w:rsidRDefault="005C2175" w:rsidP="005C2175">
      <w:pPr>
        <w:jc w:val="center"/>
        <w:rPr>
          <w:b/>
        </w:rPr>
      </w:pPr>
      <w:r w:rsidRPr="00091992">
        <w:rPr>
          <w:b/>
        </w:rPr>
        <w:t xml:space="preserve">Epigenetic Effects of the </w:t>
      </w:r>
      <w:proofErr w:type="spellStart"/>
      <w:r w:rsidRPr="00091992">
        <w:rPr>
          <w:b/>
        </w:rPr>
        <w:t>Krüppel</w:t>
      </w:r>
      <w:proofErr w:type="spellEnd"/>
      <w:r w:rsidRPr="00091992">
        <w:rPr>
          <w:b/>
        </w:rPr>
        <w:t>-Like Transcription Factor 1</w:t>
      </w:r>
      <w:r w:rsidR="00AE17D4" w:rsidRPr="00091992">
        <w:rPr>
          <w:b/>
        </w:rPr>
        <w:t xml:space="preserve"> on DNA Methylation </w:t>
      </w:r>
    </w:p>
    <w:p w:rsidR="00A50B31" w:rsidRPr="00F353A5" w:rsidRDefault="00A50B31" w:rsidP="005C2175">
      <w:pPr>
        <w:jc w:val="center"/>
        <w:rPr>
          <w:rFonts w:ascii="Times New Roman" w:hAnsi="Times New Roman" w:cs="Times New Roman"/>
          <w:b/>
          <w:sz w:val="24"/>
          <w:szCs w:val="24"/>
        </w:rPr>
      </w:pPr>
      <w:r w:rsidRPr="00F353A5">
        <w:rPr>
          <w:rFonts w:ascii="Times New Roman" w:hAnsi="Times New Roman" w:cs="Times New Roman"/>
          <w:b/>
          <w:sz w:val="24"/>
          <w:szCs w:val="24"/>
        </w:rPr>
        <w:t>Introduction</w:t>
      </w:r>
    </w:p>
    <w:p w:rsidR="00874475" w:rsidRDefault="000B3389" w:rsidP="00F76E09">
      <w:pPr>
        <w:ind w:firstLine="720"/>
        <w:rPr>
          <w:rFonts w:ascii="Times New Roman" w:hAnsi="Times New Roman" w:cs="Times New Roman"/>
          <w:sz w:val="24"/>
          <w:szCs w:val="24"/>
        </w:rPr>
      </w:pPr>
      <w:r w:rsidRPr="000B3389">
        <w:drawing>
          <wp:anchor distT="0" distB="0" distL="114300" distR="114300" simplePos="0" relativeHeight="251681792" behindDoc="0" locked="0" layoutInCell="1" allowOverlap="1" wp14:anchorId="299CDA99" wp14:editId="017AD5E9">
            <wp:simplePos x="0" y="0"/>
            <wp:positionH relativeFrom="column">
              <wp:posOffset>116319</wp:posOffset>
            </wp:positionH>
            <wp:positionV relativeFrom="paragraph">
              <wp:posOffset>3033406</wp:posOffset>
            </wp:positionV>
            <wp:extent cx="5943600" cy="17081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708150"/>
                    </a:xfrm>
                    <a:prstGeom prst="rect">
                      <a:avLst/>
                    </a:prstGeom>
                  </pic:spPr>
                </pic:pic>
              </a:graphicData>
            </a:graphic>
          </wp:anchor>
        </w:drawing>
      </w:r>
      <w:r w:rsidR="001E19F5" w:rsidRPr="00F353A5">
        <w:rPr>
          <w:rFonts w:ascii="Times New Roman" w:hAnsi="Times New Roman" w:cs="Times New Roman"/>
          <w:sz w:val="24"/>
          <w:szCs w:val="24"/>
        </w:rPr>
        <w:t>Red blood cells are the most common cell type in the human body</w:t>
      </w:r>
      <w:r w:rsidR="00742128" w:rsidRPr="00F353A5">
        <w:rPr>
          <w:rFonts w:ascii="Times New Roman" w:hAnsi="Times New Roman" w:cs="Times New Roman"/>
          <w:sz w:val="24"/>
          <w:szCs w:val="24"/>
        </w:rPr>
        <w:t>, and</w:t>
      </w:r>
      <w:r w:rsidR="00A50B31" w:rsidRPr="00F353A5">
        <w:rPr>
          <w:rFonts w:ascii="Times New Roman" w:hAnsi="Times New Roman" w:cs="Times New Roman"/>
          <w:sz w:val="24"/>
          <w:szCs w:val="24"/>
        </w:rPr>
        <w:t xml:space="preserve"> play a crucial role in embryonic development</w:t>
      </w:r>
      <w:r w:rsidR="001E19F5" w:rsidRPr="00F353A5">
        <w:rPr>
          <w:rFonts w:ascii="Times New Roman" w:hAnsi="Times New Roman" w:cs="Times New Roman"/>
          <w:sz w:val="24"/>
          <w:szCs w:val="24"/>
        </w:rPr>
        <w:t>.</w:t>
      </w:r>
      <w:r w:rsidR="00742128" w:rsidRPr="00F353A5">
        <w:rPr>
          <w:rFonts w:ascii="Times New Roman" w:hAnsi="Times New Roman" w:cs="Times New Roman"/>
          <w:sz w:val="24"/>
          <w:szCs w:val="24"/>
        </w:rPr>
        <w:t xml:space="preserve"> So the proper development of these cells is of interest in scientific research. </w:t>
      </w:r>
      <w:r w:rsidR="001E19F5" w:rsidRPr="00F353A5">
        <w:rPr>
          <w:rFonts w:ascii="Times New Roman" w:hAnsi="Times New Roman" w:cs="Times New Roman"/>
          <w:sz w:val="24"/>
          <w:szCs w:val="24"/>
        </w:rPr>
        <w:t xml:space="preserve"> </w:t>
      </w:r>
      <w:proofErr w:type="spellStart"/>
      <w:r w:rsidR="005C2175" w:rsidRPr="00F353A5">
        <w:rPr>
          <w:rFonts w:ascii="Times New Roman" w:hAnsi="Times New Roman" w:cs="Times New Roman"/>
          <w:sz w:val="24"/>
          <w:szCs w:val="24"/>
        </w:rPr>
        <w:t>Krüppel</w:t>
      </w:r>
      <w:proofErr w:type="spellEnd"/>
      <w:r w:rsidR="005C2175" w:rsidRPr="00F353A5">
        <w:rPr>
          <w:rFonts w:ascii="Times New Roman" w:hAnsi="Times New Roman" w:cs="Times New Roman"/>
          <w:sz w:val="24"/>
          <w:szCs w:val="24"/>
        </w:rPr>
        <w:t>-like Transcription Factor 1 (KLF1) is a Zinc fingered transcription factor necessary for the maturation of erythroid cells (red blood cells)</w:t>
      </w:r>
      <w:r w:rsidR="00F55C67" w:rsidRPr="00F353A5">
        <w:rPr>
          <w:rFonts w:ascii="Times New Roman" w:hAnsi="Times New Roman" w:cs="Times New Roman"/>
          <w:sz w:val="24"/>
          <w:szCs w:val="24"/>
        </w:rPr>
        <w:t xml:space="preserve"> (fig. 1)</w:t>
      </w:r>
      <w:r w:rsidR="005C2175" w:rsidRPr="00F353A5">
        <w:rPr>
          <w:rFonts w:ascii="Times New Roman" w:hAnsi="Times New Roman" w:cs="Times New Roman"/>
          <w:sz w:val="24"/>
          <w:szCs w:val="24"/>
        </w:rPr>
        <w:t>.</w:t>
      </w:r>
      <w:r w:rsidR="005C2175" w:rsidRPr="00F353A5">
        <w:rPr>
          <w:rFonts w:ascii="Times New Roman" w:hAnsi="Times New Roman" w:cs="Times New Roman"/>
          <w:color w:val="FF0000"/>
          <w:sz w:val="24"/>
          <w:szCs w:val="24"/>
        </w:rPr>
        <w:t xml:space="preserve"> </w:t>
      </w:r>
      <w:r w:rsidR="005C2175" w:rsidRPr="00F353A5">
        <w:rPr>
          <w:rFonts w:ascii="Times New Roman" w:hAnsi="Times New Roman" w:cs="Times New Roman"/>
          <w:sz w:val="24"/>
          <w:szCs w:val="24"/>
        </w:rPr>
        <w:t xml:space="preserve">KLF1’s role in erythroid maturation makes the protein important for proper embryonic development. </w:t>
      </w:r>
      <w:r w:rsidR="00265755">
        <w:rPr>
          <w:rFonts w:ascii="Times New Roman" w:hAnsi="Times New Roman" w:cs="Times New Roman"/>
          <w:sz w:val="24"/>
          <w:szCs w:val="24"/>
        </w:rPr>
        <w:t xml:space="preserve">Epigenetics is the study of </w:t>
      </w:r>
      <w:r w:rsidR="00B57518">
        <w:rPr>
          <w:rFonts w:ascii="Times New Roman" w:hAnsi="Times New Roman" w:cs="Times New Roman"/>
          <w:sz w:val="24"/>
          <w:szCs w:val="24"/>
        </w:rPr>
        <w:t xml:space="preserve">chemical changes to </w:t>
      </w:r>
      <w:r>
        <w:rPr>
          <w:rFonts w:ascii="Times New Roman" w:hAnsi="Times New Roman" w:cs="Times New Roman"/>
          <w:sz w:val="24"/>
          <w:szCs w:val="24"/>
        </w:rPr>
        <w:t xml:space="preserve">the genome, there are two sides to epigenetics DNA </w:t>
      </w:r>
      <w:r w:rsidR="00B57518">
        <w:rPr>
          <w:rFonts w:ascii="Times New Roman" w:hAnsi="Times New Roman" w:cs="Times New Roman"/>
          <w:sz w:val="24"/>
          <w:szCs w:val="24"/>
        </w:rPr>
        <w:t>methylation</w:t>
      </w:r>
      <w:r w:rsidR="009066E4">
        <w:rPr>
          <w:rFonts w:ascii="Times New Roman" w:hAnsi="Times New Roman" w:cs="Times New Roman"/>
          <w:sz w:val="24"/>
          <w:szCs w:val="24"/>
        </w:rPr>
        <w:t xml:space="preserve"> or histone modifications</w:t>
      </w:r>
      <w:r w:rsidR="00B57518">
        <w:rPr>
          <w:rFonts w:ascii="Times New Roman" w:hAnsi="Times New Roman" w:cs="Times New Roman"/>
          <w:sz w:val="24"/>
          <w:szCs w:val="24"/>
        </w:rPr>
        <w:t>. These changes can aff</w:t>
      </w:r>
      <w:r w:rsidR="00F16C74">
        <w:rPr>
          <w:rFonts w:ascii="Times New Roman" w:hAnsi="Times New Roman" w:cs="Times New Roman"/>
          <w:sz w:val="24"/>
          <w:szCs w:val="24"/>
        </w:rPr>
        <w:t>ect the way genes are read, they can even shut off genes completely. The epigenome is a record of these changes that are heritable</w:t>
      </w:r>
      <w:r w:rsidR="00AC2A3C">
        <w:rPr>
          <w:rFonts w:ascii="Times New Roman" w:hAnsi="Times New Roman" w:cs="Times New Roman"/>
          <w:sz w:val="24"/>
          <w:szCs w:val="24"/>
        </w:rPr>
        <w:t xml:space="preserve"> (</w:t>
      </w:r>
      <w:r w:rsidR="00AC2A3C" w:rsidRPr="00AC2A3C">
        <w:rPr>
          <w:rFonts w:ascii="Times New Roman" w:hAnsi="Times New Roman" w:cs="Times New Roman"/>
          <w:sz w:val="24"/>
          <w:szCs w:val="24"/>
        </w:rPr>
        <w:t>Bernstein</w:t>
      </w:r>
      <w:r w:rsidR="00AC2A3C">
        <w:rPr>
          <w:rFonts w:ascii="Times New Roman" w:hAnsi="Times New Roman" w:cs="Times New Roman"/>
          <w:sz w:val="24"/>
          <w:szCs w:val="24"/>
        </w:rPr>
        <w:t xml:space="preserve"> et al, 2007)</w:t>
      </w:r>
      <w:r w:rsidR="00F16C74">
        <w:rPr>
          <w:rFonts w:ascii="Times New Roman" w:hAnsi="Times New Roman" w:cs="Times New Roman"/>
          <w:sz w:val="24"/>
          <w:szCs w:val="24"/>
        </w:rPr>
        <w:t xml:space="preserve">. </w:t>
      </w:r>
      <w:r w:rsidR="005C2175" w:rsidRPr="00F353A5">
        <w:rPr>
          <w:rFonts w:ascii="Times New Roman" w:hAnsi="Times New Roman" w:cs="Times New Roman"/>
          <w:sz w:val="24"/>
          <w:szCs w:val="24"/>
        </w:rPr>
        <w:t>Th</w:t>
      </w:r>
      <w:r w:rsidR="00FC2F76" w:rsidRPr="00F353A5">
        <w:rPr>
          <w:rFonts w:ascii="Times New Roman" w:hAnsi="Times New Roman" w:cs="Times New Roman"/>
          <w:sz w:val="24"/>
          <w:szCs w:val="24"/>
        </w:rPr>
        <w:t>is proposal will investigate</w:t>
      </w:r>
      <w:r w:rsidR="005C2175" w:rsidRPr="00F353A5">
        <w:rPr>
          <w:rFonts w:ascii="Times New Roman" w:hAnsi="Times New Roman" w:cs="Times New Roman"/>
          <w:sz w:val="24"/>
          <w:szCs w:val="24"/>
        </w:rPr>
        <w:t xml:space="preserve"> how</w:t>
      </w:r>
      <w:r w:rsidR="00A008DA">
        <w:rPr>
          <w:rFonts w:ascii="Times New Roman" w:hAnsi="Times New Roman" w:cs="Times New Roman"/>
          <w:sz w:val="24"/>
          <w:szCs w:val="24"/>
        </w:rPr>
        <w:t xml:space="preserve"> </w:t>
      </w:r>
      <w:r w:rsidR="005C2175" w:rsidRPr="00F353A5">
        <w:rPr>
          <w:rFonts w:ascii="Times New Roman" w:hAnsi="Times New Roman" w:cs="Times New Roman"/>
          <w:sz w:val="24"/>
          <w:szCs w:val="24"/>
        </w:rPr>
        <w:t xml:space="preserve">KLF1 is able to change the </w:t>
      </w:r>
      <w:r w:rsidR="00765F2A" w:rsidRPr="00F353A5">
        <w:rPr>
          <w:rFonts w:ascii="Times New Roman" w:hAnsi="Times New Roman" w:cs="Times New Roman"/>
          <w:sz w:val="24"/>
          <w:szCs w:val="24"/>
        </w:rPr>
        <w:t>epi</w:t>
      </w:r>
      <w:r w:rsidR="005C2175" w:rsidRPr="00F353A5">
        <w:rPr>
          <w:rFonts w:ascii="Times New Roman" w:hAnsi="Times New Roman" w:cs="Times New Roman"/>
          <w:sz w:val="24"/>
          <w:szCs w:val="24"/>
        </w:rPr>
        <w:t>genome in embryonic de</w:t>
      </w:r>
      <w:r w:rsidR="00A008DA">
        <w:rPr>
          <w:rFonts w:ascii="Times New Roman" w:hAnsi="Times New Roman" w:cs="Times New Roman"/>
          <w:sz w:val="24"/>
          <w:szCs w:val="24"/>
        </w:rPr>
        <w:t>velopment by comparing the difference between cells with</w:t>
      </w:r>
      <w:r w:rsidR="005C2175" w:rsidRPr="00F353A5">
        <w:rPr>
          <w:rFonts w:ascii="Times New Roman" w:hAnsi="Times New Roman" w:cs="Times New Roman"/>
          <w:sz w:val="24"/>
          <w:szCs w:val="24"/>
        </w:rPr>
        <w:t xml:space="preserve"> </w:t>
      </w:r>
      <w:r w:rsidR="001E19F5" w:rsidRPr="00F353A5">
        <w:rPr>
          <w:rFonts w:ascii="Times New Roman" w:hAnsi="Times New Roman" w:cs="Times New Roman"/>
          <w:sz w:val="24"/>
          <w:szCs w:val="24"/>
        </w:rPr>
        <w:t xml:space="preserve">KLF1 </w:t>
      </w:r>
      <w:r w:rsidR="005C2175" w:rsidRPr="00F353A5">
        <w:rPr>
          <w:rFonts w:ascii="Times New Roman" w:hAnsi="Times New Roman" w:cs="Times New Roman"/>
          <w:sz w:val="24"/>
          <w:szCs w:val="24"/>
        </w:rPr>
        <w:t>p</w:t>
      </w:r>
      <w:r w:rsidR="001E19F5" w:rsidRPr="00F353A5">
        <w:rPr>
          <w:rFonts w:ascii="Times New Roman" w:hAnsi="Times New Roman" w:cs="Times New Roman"/>
          <w:sz w:val="24"/>
          <w:szCs w:val="24"/>
        </w:rPr>
        <w:t>rotein</w:t>
      </w:r>
      <w:r w:rsidR="00A008DA">
        <w:rPr>
          <w:rFonts w:ascii="Times New Roman" w:hAnsi="Times New Roman" w:cs="Times New Roman"/>
          <w:sz w:val="24"/>
          <w:szCs w:val="24"/>
        </w:rPr>
        <w:t xml:space="preserve"> shut off, </w:t>
      </w:r>
      <w:r w:rsidR="00A008DA" w:rsidRPr="00F353A5">
        <w:rPr>
          <w:rFonts w:ascii="Times New Roman" w:hAnsi="Times New Roman" w:cs="Times New Roman"/>
          <w:sz w:val="24"/>
          <w:szCs w:val="24"/>
        </w:rPr>
        <w:t>using gene knock out,</w:t>
      </w:r>
      <w:r w:rsidR="00A008DA">
        <w:rPr>
          <w:rFonts w:ascii="Times New Roman" w:hAnsi="Times New Roman" w:cs="Times New Roman"/>
          <w:sz w:val="24"/>
          <w:szCs w:val="24"/>
        </w:rPr>
        <w:t xml:space="preserve"> and normal cells</w:t>
      </w:r>
      <w:r w:rsidR="005C2175" w:rsidRPr="00F353A5">
        <w:rPr>
          <w:rFonts w:ascii="Times New Roman" w:hAnsi="Times New Roman" w:cs="Times New Roman"/>
          <w:color w:val="FF0000"/>
          <w:sz w:val="24"/>
          <w:szCs w:val="24"/>
        </w:rPr>
        <w:t xml:space="preserve"> </w:t>
      </w:r>
      <w:r w:rsidR="00F200D8" w:rsidRPr="00F353A5">
        <w:rPr>
          <w:rFonts w:ascii="Times New Roman" w:hAnsi="Times New Roman" w:cs="Times New Roman"/>
          <w:sz w:val="24"/>
          <w:szCs w:val="24"/>
        </w:rPr>
        <w:t xml:space="preserve">during embryonic </w:t>
      </w:r>
      <w:r w:rsidR="005C2175" w:rsidRPr="00F353A5">
        <w:rPr>
          <w:rFonts w:ascii="Times New Roman" w:hAnsi="Times New Roman" w:cs="Times New Roman"/>
          <w:sz w:val="24"/>
          <w:szCs w:val="24"/>
        </w:rPr>
        <w:t>development</w:t>
      </w:r>
      <w:r w:rsidR="00F200D8" w:rsidRPr="00F353A5">
        <w:rPr>
          <w:rFonts w:ascii="Times New Roman" w:hAnsi="Times New Roman" w:cs="Times New Roman"/>
          <w:sz w:val="24"/>
          <w:szCs w:val="24"/>
        </w:rPr>
        <w:t xml:space="preserve">, </w:t>
      </w:r>
      <w:r w:rsidR="005C2175" w:rsidRPr="00F353A5">
        <w:rPr>
          <w:rFonts w:ascii="Times New Roman" w:hAnsi="Times New Roman" w:cs="Times New Roman"/>
          <w:sz w:val="24"/>
          <w:szCs w:val="24"/>
        </w:rPr>
        <w:t>and examining the changes</w:t>
      </w:r>
      <w:r w:rsidR="00F200D8" w:rsidRPr="00F353A5">
        <w:rPr>
          <w:rFonts w:ascii="Times New Roman" w:hAnsi="Times New Roman" w:cs="Times New Roman"/>
          <w:sz w:val="24"/>
          <w:szCs w:val="24"/>
        </w:rPr>
        <w:t xml:space="preserve"> epigeneti</w:t>
      </w:r>
      <w:r w:rsidR="00CF0EF5" w:rsidRPr="00F353A5">
        <w:rPr>
          <w:rFonts w:ascii="Times New Roman" w:hAnsi="Times New Roman" w:cs="Times New Roman"/>
          <w:sz w:val="24"/>
          <w:szCs w:val="24"/>
        </w:rPr>
        <w:t>c changes in DNA methylation</w:t>
      </w:r>
      <w:r w:rsidR="005C2175" w:rsidRPr="00F353A5">
        <w:rPr>
          <w:rFonts w:ascii="Times New Roman" w:hAnsi="Times New Roman" w:cs="Times New Roman"/>
          <w:sz w:val="24"/>
          <w:szCs w:val="24"/>
        </w:rPr>
        <w:t>.</w:t>
      </w:r>
      <w:r>
        <w:rPr>
          <w:rFonts w:ascii="Times New Roman" w:hAnsi="Times New Roman" w:cs="Times New Roman"/>
          <w:sz w:val="24"/>
          <w:szCs w:val="24"/>
        </w:rPr>
        <w:t xml:space="preserve"> </w:t>
      </w:r>
      <w:r w:rsidR="00CD6777" w:rsidRPr="00CD6777">
        <w:rPr>
          <w:rFonts w:ascii="Times New Roman" w:hAnsi="Times New Roman" w:cs="Times New Roman"/>
          <w:sz w:val="24"/>
          <w:szCs w:val="24"/>
        </w:rPr>
        <w:t>Recently an article has published showing the importance of KLF1 in histone modification (</w:t>
      </w:r>
      <w:proofErr w:type="spellStart"/>
      <w:r w:rsidR="00CD6777" w:rsidRPr="00CD6777">
        <w:rPr>
          <w:rFonts w:ascii="Times New Roman" w:hAnsi="Times New Roman" w:cs="Times New Roman"/>
          <w:sz w:val="24"/>
          <w:szCs w:val="24"/>
        </w:rPr>
        <w:t>Alhashem</w:t>
      </w:r>
      <w:proofErr w:type="spellEnd"/>
      <w:r w:rsidR="00CD6777" w:rsidRPr="00CD6777">
        <w:rPr>
          <w:rFonts w:ascii="Times New Roman" w:hAnsi="Times New Roman" w:cs="Times New Roman"/>
          <w:sz w:val="24"/>
          <w:szCs w:val="24"/>
        </w:rPr>
        <w:t>). They proved that when KLF1 is knocked out, t</w:t>
      </w:r>
      <w:r w:rsidR="00607C28">
        <w:rPr>
          <w:rFonts w:ascii="Times New Roman" w:hAnsi="Times New Roman" w:cs="Times New Roman"/>
          <w:sz w:val="24"/>
          <w:szCs w:val="24"/>
        </w:rPr>
        <w:t>he Histones are less acetylated</w:t>
      </w:r>
      <w:r w:rsidR="00CD6777" w:rsidRPr="00CD6777">
        <w:rPr>
          <w:rFonts w:ascii="Times New Roman" w:hAnsi="Times New Roman" w:cs="Times New Roman"/>
          <w:sz w:val="24"/>
          <w:szCs w:val="24"/>
        </w:rPr>
        <w:t>. This research proposal will study KLF1’s role in the second half of epigenetics, DNA methylation.</w:t>
      </w:r>
    </w:p>
    <w:p w:rsidR="00E57AF4" w:rsidRDefault="00E57AF4" w:rsidP="006D10AF">
      <w:pPr>
        <w:ind w:firstLine="720"/>
        <w:rPr>
          <w:rFonts w:ascii="Times New Roman" w:hAnsi="Times New Roman" w:cs="Times New Roman"/>
          <w:sz w:val="24"/>
          <w:szCs w:val="24"/>
        </w:rPr>
      </w:pPr>
      <w:r w:rsidRPr="00EF1991">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598595C2" wp14:editId="74CF0957">
                <wp:simplePos x="0" y="0"/>
                <wp:positionH relativeFrom="margin">
                  <wp:posOffset>744855</wp:posOffset>
                </wp:positionH>
                <wp:positionV relativeFrom="paragraph">
                  <wp:posOffset>1849755</wp:posOffset>
                </wp:positionV>
                <wp:extent cx="4443730" cy="850900"/>
                <wp:effectExtent l="0" t="0" r="1397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730" cy="850900"/>
                        </a:xfrm>
                        <a:prstGeom prst="rect">
                          <a:avLst/>
                        </a:prstGeom>
                        <a:solidFill>
                          <a:srgbClr val="FFFFFF"/>
                        </a:solidFill>
                        <a:ln w="9525">
                          <a:solidFill>
                            <a:srgbClr val="000000"/>
                          </a:solidFill>
                          <a:miter lim="800000"/>
                          <a:headEnd/>
                          <a:tailEnd/>
                        </a:ln>
                      </wps:spPr>
                      <wps:txbx>
                        <w:txbxContent>
                          <w:p w:rsidR="00B949BD" w:rsidRPr="000B3389" w:rsidRDefault="00B949BD" w:rsidP="000B3389">
                            <w:r w:rsidRPr="000B3389">
                              <w:t>Fig.1 KLF1 is a transcription factor necess</w:t>
                            </w:r>
                            <w:r w:rsidR="00EF0F48" w:rsidRPr="000B3389">
                              <w:t>a</w:t>
                            </w:r>
                            <w:r w:rsidR="00E57AF4">
                              <w:t xml:space="preserve">ry for RBC development. Here are </w:t>
                            </w:r>
                            <w:r w:rsidR="00EF0F48" w:rsidRPr="000B3389">
                              <w:t>the steps of RBC maturation</w:t>
                            </w:r>
                            <w:r w:rsidR="00493B3A">
                              <w:t xml:space="preserve"> starting with the stem cells and ending with the mature RBCs</w:t>
                            </w:r>
                            <w:r w:rsidR="00EF0F48" w:rsidRPr="000B3389">
                              <w:t>, notice KLF1</w:t>
                            </w:r>
                            <w:r w:rsidR="00493B3A">
                              <w:t xml:space="preserve"> role in the maturation of the</w:t>
                            </w:r>
                            <w:r w:rsidR="00EF0F48" w:rsidRPr="000B3389">
                              <w:t xml:space="preserve"> MEP</w:t>
                            </w:r>
                            <w:r w:rsidR="00493B3A">
                              <w:t xml:space="preserve"> cell into the </w:t>
                            </w:r>
                            <w:r w:rsidR="00EF0F48" w:rsidRPr="000B3389">
                              <w:t xml:space="preserve">BFU-E cell. </w:t>
                            </w:r>
                            <w:r w:rsidR="00756F3F">
                              <w:t>(</w:t>
                            </w:r>
                            <w:r w:rsidR="00756F3F" w:rsidRPr="00C1767A">
                              <w:t>Koury</w:t>
                            </w:r>
                            <w:r w:rsidR="00756F3F">
                              <w:t xml:space="preserve"> et al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595C2" id="_x0000_t202" coordsize="21600,21600" o:spt="202" path="m,l,21600r21600,l21600,xe">
                <v:stroke joinstyle="miter"/>
                <v:path gradientshapeok="t" o:connecttype="rect"/>
              </v:shapetype>
              <v:shape id="Text Box 2" o:spid="_x0000_s1026" type="#_x0000_t202" style="position:absolute;left:0;text-align:left;margin-left:58.65pt;margin-top:145.65pt;width:349.9pt;height:6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22IgIAAEUEAAAOAAAAZHJzL2Uyb0RvYy54bWysU21v2yAQ/j5p/wHxfbHjOmtjxam6dJkm&#10;dS9Sux+AMY7RgGNAYne/vgdOs6jbvkzjA+K44+Huee5W16NW5CCcl2BqOp/llAjDoZVmV9NvD9s3&#10;V5T4wEzLFBhR00fh6fX69avVYCtRQA+qFY4giPHVYGvah2CrLPO8F5r5GVhh0NmB0yyg6XZZ69iA&#10;6FplRZ6/zQZwrXXAhfd4ezs56Trhd53g4UvXeRGIqinmFtLu0t7EPVuvWLVzzPaSH9Ng/5CFZtLg&#10;pyeoWxYY2Tv5G5SW3IGHLsw46Ay6TnKRasBq5vmLau57ZkWqBcnx9kST/3+w/PPhqyOyRe0KSgzT&#10;qNGDGAN5ByMpIj2D9RVG3VuMCyNeY2gq1ds74N89MbDpmdmJG+dg6AVrMb15fJmdPZ1wfARphk/Q&#10;4jdsHyABjZ3TkTtkgyA6yvR4kiamwvGyLMuLywt0cfRdLfJlnrTLWPX82jofPgjQJB5q6lD6hM4O&#10;dz7EbFj1HBI/86Bku5VKJcPtmo1y5MCwTbZppQJehClDhpouF8ViIuCvEHlaf4LQMmC/K6mxilMQ&#10;qyJt702bujEwqaYzpqzMkcdI3URiGJvxqEsD7SMy6mDqa5xDPPTgflIyYE/X1P/YMycoUR8NqrKc&#10;l2UcgmSUi8sCDXfuac49zHCEqmmgZDpuQhqcSJiBG1Svk4nYKPOUyTFX7NXE93Gu4jCc2ynq1/Sv&#10;nwAAAP//AwBQSwMEFAAGAAgAAAAhABIRCLHhAAAACwEAAA8AAABkcnMvZG93bnJldi54bWxMj8FO&#10;wzAMhu9IvENkJC6IpWnH2pWmE0ICsRsMBNeszdqKxClJ1pW3x5zg5l/+9PtztZmtYZP2YXAoQSwS&#10;YBob1w7YSXh7fbgugIWosFXGoZbwrQNs6vOzSpWtO+GLnnaxY1SCoVQS+hjHkvPQ9NqqsHCjRtod&#10;nLcqUvQdb706Ubk1PE2SFbdqQLrQq1Hf97r53B2thGL5NH2Ebfb83qwOZh2v8unxy0t5eTHf3QKL&#10;eo5/MPzqkzrU5LR3R2wDM5RFnhEqIV0LGogoRC6A7SUs05sMeF3x/z/UPwAAAP//AwBQSwECLQAU&#10;AAYACAAAACEAtoM4kv4AAADhAQAAEwAAAAAAAAAAAAAAAAAAAAAAW0NvbnRlbnRfVHlwZXNdLnht&#10;bFBLAQItABQABgAIAAAAIQA4/SH/1gAAAJQBAAALAAAAAAAAAAAAAAAAAC8BAABfcmVscy8ucmVs&#10;c1BLAQItABQABgAIAAAAIQAW2M22IgIAAEUEAAAOAAAAAAAAAAAAAAAAAC4CAABkcnMvZTJvRG9j&#10;LnhtbFBLAQItABQABgAIAAAAIQASEQix4QAAAAsBAAAPAAAAAAAAAAAAAAAAAHwEAABkcnMvZG93&#10;bnJldi54bWxQSwUGAAAAAAQABADzAAAAigUAAAAA&#10;">
                <v:textbox>
                  <w:txbxContent>
                    <w:p w:rsidR="00B949BD" w:rsidRPr="000B3389" w:rsidRDefault="00B949BD" w:rsidP="000B3389">
                      <w:r w:rsidRPr="000B3389">
                        <w:t>Fig.1 KLF1 is a transcription factor necess</w:t>
                      </w:r>
                      <w:r w:rsidR="00EF0F48" w:rsidRPr="000B3389">
                        <w:t>a</w:t>
                      </w:r>
                      <w:r w:rsidR="00E57AF4">
                        <w:t xml:space="preserve">ry for RBC development. Here are </w:t>
                      </w:r>
                      <w:r w:rsidR="00EF0F48" w:rsidRPr="000B3389">
                        <w:t>the steps of RBC maturation</w:t>
                      </w:r>
                      <w:r w:rsidR="00493B3A">
                        <w:t xml:space="preserve"> starting with the stem cells and ending with the mature RBCs</w:t>
                      </w:r>
                      <w:r w:rsidR="00EF0F48" w:rsidRPr="000B3389">
                        <w:t>, notice KLF1</w:t>
                      </w:r>
                      <w:r w:rsidR="00493B3A">
                        <w:t xml:space="preserve"> role in the maturation of the</w:t>
                      </w:r>
                      <w:r w:rsidR="00EF0F48" w:rsidRPr="000B3389">
                        <w:t xml:space="preserve"> MEP</w:t>
                      </w:r>
                      <w:r w:rsidR="00493B3A">
                        <w:t xml:space="preserve"> cell into the </w:t>
                      </w:r>
                      <w:r w:rsidR="00EF0F48" w:rsidRPr="000B3389">
                        <w:t xml:space="preserve">BFU-E cell. </w:t>
                      </w:r>
                      <w:r w:rsidR="00756F3F">
                        <w:t>(</w:t>
                      </w:r>
                      <w:r w:rsidR="00756F3F" w:rsidRPr="00C1767A">
                        <w:t>Koury</w:t>
                      </w:r>
                      <w:r w:rsidR="00756F3F">
                        <w:t xml:space="preserve"> et al 2015)</w:t>
                      </w:r>
                    </w:p>
                  </w:txbxContent>
                </v:textbox>
                <w10:wrap type="square" anchorx="margin"/>
              </v:shape>
            </w:pict>
          </mc:Fallback>
        </mc:AlternateContent>
      </w:r>
    </w:p>
    <w:p w:rsidR="00E57AF4" w:rsidRDefault="00E57AF4" w:rsidP="006D10AF">
      <w:pPr>
        <w:ind w:firstLine="720"/>
        <w:rPr>
          <w:rFonts w:ascii="Times New Roman" w:hAnsi="Times New Roman" w:cs="Times New Roman"/>
          <w:sz w:val="24"/>
          <w:szCs w:val="24"/>
        </w:rPr>
      </w:pPr>
    </w:p>
    <w:p w:rsidR="00E57AF4" w:rsidRDefault="00E57AF4" w:rsidP="006D10AF">
      <w:pPr>
        <w:ind w:firstLine="720"/>
        <w:rPr>
          <w:rFonts w:ascii="Times New Roman" w:hAnsi="Times New Roman" w:cs="Times New Roman"/>
          <w:sz w:val="24"/>
          <w:szCs w:val="24"/>
        </w:rPr>
      </w:pPr>
    </w:p>
    <w:p w:rsidR="00F16C74" w:rsidRDefault="000B3389" w:rsidP="00E57AF4">
      <w:pPr>
        <w:ind w:firstLine="720"/>
        <w:rPr>
          <w:rFonts w:ascii="Times New Roman" w:hAnsi="Times New Roman" w:cs="Times New Roman"/>
          <w:sz w:val="24"/>
          <w:szCs w:val="24"/>
        </w:rPr>
      </w:pPr>
      <w:r w:rsidRPr="000B3389">
        <w:rPr>
          <w:rFonts w:ascii="Times New Roman" w:hAnsi="Times New Roman" w:cs="Times New Roman"/>
          <w:sz w:val="24"/>
          <w:szCs w:val="24"/>
        </w:rPr>
        <w:t>DNA methylation is the process of the addition of methyl groups to</w:t>
      </w:r>
      <w:r w:rsidR="00F76E09">
        <w:rPr>
          <w:rFonts w:ascii="Times New Roman" w:hAnsi="Times New Roman" w:cs="Times New Roman"/>
          <w:sz w:val="24"/>
          <w:szCs w:val="24"/>
        </w:rPr>
        <w:t xml:space="preserve"> the five</w:t>
      </w:r>
      <w:r w:rsidRPr="000B3389">
        <w:rPr>
          <w:rFonts w:ascii="Times New Roman" w:hAnsi="Times New Roman" w:cs="Times New Roman"/>
          <w:sz w:val="24"/>
          <w:szCs w:val="24"/>
        </w:rPr>
        <w:t xml:space="preserve"> carbon group of the cytosine in a </w:t>
      </w:r>
      <w:proofErr w:type="spellStart"/>
      <w:r w:rsidRPr="000B3389">
        <w:rPr>
          <w:rFonts w:ascii="Times New Roman" w:hAnsi="Times New Roman" w:cs="Times New Roman"/>
          <w:sz w:val="24"/>
          <w:szCs w:val="24"/>
        </w:rPr>
        <w:t>CpG</w:t>
      </w:r>
      <w:proofErr w:type="spellEnd"/>
      <w:r w:rsidRPr="000B3389">
        <w:rPr>
          <w:rFonts w:ascii="Times New Roman" w:hAnsi="Times New Roman" w:cs="Times New Roman"/>
          <w:sz w:val="24"/>
          <w:szCs w:val="24"/>
        </w:rPr>
        <w:t xml:space="preserve"> region of DNA.</w:t>
      </w:r>
      <w:r w:rsidR="000F3196" w:rsidRPr="000F3196">
        <w:t xml:space="preserve"> </w:t>
      </w:r>
      <w:r w:rsidR="000D19F4">
        <w:rPr>
          <w:rFonts w:ascii="Times New Roman" w:hAnsi="Times New Roman" w:cs="Times New Roman"/>
          <w:sz w:val="24"/>
          <w:szCs w:val="24"/>
        </w:rPr>
        <w:t xml:space="preserve">The </w:t>
      </w:r>
      <w:proofErr w:type="spellStart"/>
      <w:r w:rsidR="000D19F4">
        <w:rPr>
          <w:rFonts w:ascii="Times New Roman" w:hAnsi="Times New Roman" w:cs="Times New Roman"/>
          <w:sz w:val="24"/>
          <w:szCs w:val="24"/>
        </w:rPr>
        <w:t>CpG</w:t>
      </w:r>
      <w:proofErr w:type="spellEnd"/>
      <w:r w:rsidR="000D19F4">
        <w:rPr>
          <w:rFonts w:ascii="Times New Roman" w:hAnsi="Times New Roman" w:cs="Times New Roman"/>
          <w:sz w:val="24"/>
          <w:szCs w:val="24"/>
        </w:rPr>
        <w:t xml:space="preserve"> (</w:t>
      </w:r>
      <w:r w:rsidR="000F3196" w:rsidRPr="000F3196">
        <w:rPr>
          <w:rFonts w:ascii="Times New Roman" w:hAnsi="Times New Roman" w:cs="Times New Roman"/>
          <w:sz w:val="24"/>
          <w:szCs w:val="24"/>
        </w:rPr>
        <w:t>5'—C—phosphate—G—3') is the site where DNA methylation typically occurs.</w:t>
      </w:r>
      <w:r w:rsidRPr="000B3389">
        <w:rPr>
          <w:rFonts w:ascii="Times New Roman" w:hAnsi="Times New Roman" w:cs="Times New Roman"/>
          <w:sz w:val="24"/>
          <w:szCs w:val="24"/>
        </w:rPr>
        <w:t xml:space="preserve"> These methyl groups can affect the transcription of genes.</w:t>
      </w:r>
      <w:r w:rsidR="001A20D9">
        <w:rPr>
          <w:rFonts w:ascii="Times New Roman" w:hAnsi="Times New Roman" w:cs="Times New Roman"/>
          <w:sz w:val="24"/>
          <w:szCs w:val="24"/>
        </w:rPr>
        <w:t xml:space="preserve"> </w:t>
      </w:r>
      <w:r w:rsidR="00CD6777">
        <w:rPr>
          <w:rFonts w:ascii="Times New Roman" w:hAnsi="Times New Roman" w:cs="Times New Roman"/>
          <w:sz w:val="24"/>
          <w:szCs w:val="24"/>
        </w:rPr>
        <w:t>The role of KLF1’s in DNA methylation is important</w:t>
      </w:r>
      <w:r w:rsidR="00C26EF6">
        <w:rPr>
          <w:rFonts w:ascii="Times New Roman" w:hAnsi="Times New Roman" w:cs="Times New Roman"/>
          <w:sz w:val="24"/>
          <w:szCs w:val="24"/>
        </w:rPr>
        <w:t xml:space="preserve"> because the full extent of how</w:t>
      </w:r>
      <w:r w:rsidR="00CD6777">
        <w:rPr>
          <w:rFonts w:ascii="Times New Roman" w:hAnsi="Times New Roman" w:cs="Times New Roman"/>
          <w:sz w:val="24"/>
          <w:szCs w:val="24"/>
        </w:rPr>
        <w:t xml:space="preserve"> KLF1 affects the genome is still unknown. KLF1 originally was thought to only affect the B-globin gene, however it has recently been discovered to affect</w:t>
      </w:r>
      <w:r w:rsidR="00CD6777" w:rsidRPr="00CD6777">
        <w:rPr>
          <w:rFonts w:ascii="Times New Roman" w:hAnsi="Times New Roman" w:cs="Times New Roman"/>
          <w:sz w:val="24"/>
          <w:szCs w:val="24"/>
        </w:rPr>
        <w:t xml:space="preserve"> expression of the human embryonic ϵ- and fetal γ-globin genes</w:t>
      </w:r>
      <w:r w:rsidR="00CD6777">
        <w:rPr>
          <w:rFonts w:ascii="Times New Roman" w:hAnsi="Times New Roman" w:cs="Times New Roman"/>
          <w:sz w:val="24"/>
          <w:szCs w:val="24"/>
        </w:rPr>
        <w:t xml:space="preserve">. </w:t>
      </w:r>
      <w:r w:rsidR="00B146BA">
        <w:rPr>
          <w:rFonts w:ascii="Times New Roman" w:hAnsi="Times New Roman" w:cs="Times New Roman"/>
          <w:sz w:val="24"/>
          <w:szCs w:val="24"/>
        </w:rPr>
        <w:t xml:space="preserve">This experiment will examine the effects of DNA methylation to find if there are any additional genes whose expression is affected by KLF1, if the methylation is </w:t>
      </w:r>
      <w:r w:rsidR="00B146BA">
        <w:rPr>
          <w:rFonts w:ascii="Times New Roman" w:hAnsi="Times New Roman" w:cs="Times New Roman"/>
          <w:sz w:val="24"/>
          <w:szCs w:val="24"/>
        </w:rPr>
        <w:lastRenderedPageBreak/>
        <w:t xml:space="preserve">different on a certain gene, this gene’s expression could be associate with KLF1. The exact association of the genes found (if any) could then be examined in a future experiment. </w:t>
      </w:r>
    </w:p>
    <w:p w:rsidR="005C2175" w:rsidRPr="00F353A5" w:rsidRDefault="001826D2" w:rsidP="006D10AF">
      <w:pPr>
        <w:ind w:firstLine="720"/>
        <w:rPr>
          <w:rFonts w:ascii="Times New Roman" w:hAnsi="Times New Roman" w:cs="Times New Roman"/>
          <w:color w:val="FF0000"/>
          <w:sz w:val="24"/>
          <w:szCs w:val="24"/>
        </w:rPr>
      </w:pPr>
      <w:r w:rsidRPr="00F353A5">
        <w:rPr>
          <w:rFonts w:ascii="Times New Roman" w:hAnsi="Times New Roman" w:cs="Times New Roman"/>
          <w:sz w:val="24"/>
          <w:szCs w:val="24"/>
        </w:rPr>
        <w:t xml:space="preserve">The </w:t>
      </w:r>
      <w:r w:rsidR="00041930">
        <w:rPr>
          <w:rFonts w:ascii="Times New Roman" w:hAnsi="Times New Roman" w:cs="Times New Roman"/>
          <w:sz w:val="24"/>
          <w:szCs w:val="24"/>
        </w:rPr>
        <w:t xml:space="preserve">complete </w:t>
      </w:r>
      <w:r w:rsidRPr="00F353A5">
        <w:rPr>
          <w:rFonts w:ascii="Times New Roman" w:hAnsi="Times New Roman" w:cs="Times New Roman"/>
          <w:sz w:val="24"/>
          <w:szCs w:val="24"/>
        </w:rPr>
        <w:t>understanding of KLF1’s full role in epigenetic</w:t>
      </w:r>
      <w:r w:rsidR="00607C28">
        <w:rPr>
          <w:rFonts w:ascii="Times New Roman" w:hAnsi="Times New Roman" w:cs="Times New Roman"/>
          <w:sz w:val="24"/>
          <w:szCs w:val="24"/>
        </w:rPr>
        <w:t xml:space="preserve">s </w:t>
      </w:r>
      <w:r w:rsidR="00041930">
        <w:rPr>
          <w:rFonts w:ascii="Times New Roman" w:hAnsi="Times New Roman" w:cs="Times New Roman"/>
          <w:sz w:val="24"/>
          <w:szCs w:val="24"/>
        </w:rPr>
        <w:t xml:space="preserve">can provide </w:t>
      </w:r>
      <w:r w:rsidRPr="00F353A5">
        <w:rPr>
          <w:rFonts w:ascii="Times New Roman" w:hAnsi="Times New Roman" w:cs="Times New Roman"/>
          <w:sz w:val="24"/>
          <w:szCs w:val="24"/>
        </w:rPr>
        <w:t>valuable information</w:t>
      </w:r>
      <w:r w:rsidR="001E19F5" w:rsidRPr="00F353A5">
        <w:rPr>
          <w:rFonts w:ascii="Times New Roman" w:hAnsi="Times New Roman" w:cs="Times New Roman"/>
          <w:sz w:val="24"/>
          <w:szCs w:val="24"/>
        </w:rPr>
        <w:t xml:space="preserve"> due to the importance of K</w:t>
      </w:r>
      <w:r w:rsidR="005C2175" w:rsidRPr="00F353A5">
        <w:rPr>
          <w:rFonts w:ascii="Times New Roman" w:hAnsi="Times New Roman" w:cs="Times New Roman"/>
          <w:sz w:val="24"/>
          <w:szCs w:val="24"/>
        </w:rPr>
        <w:t>L</w:t>
      </w:r>
      <w:r w:rsidR="001E19F5" w:rsidRPr="00F353A5">
        <w:rPr>
          <w:rFonts w:ascii="Times New Roman" w:hAnsi="Times New Roman" w:cs="Times New Roman"/>
          <w:sz w:val="24"/>
          <w:szCs w:val="24"/>
        </w:rPr>
        <w:t>F</w:t>
      </w:r>
      <w:r w:rsidR="005C2175" w:rsidRPr="00F353A5">
        <w:rPr>
          <w:rFonts w:ascii="Times New Roman" w:hAnsi="Times New Roman" w:cs="Times New Roman"/>
          <w:sz w:val="24"/>
          <w:szCs w:val="24"/>
        </w:rPr>
        <w:t>1 in embryonic development.</w:t>
      </w:r>
      <w:r w:rsidR="00AD61F0" w:rsidRPr="00F353A5">
        <w:rPr>
          <w:rFonts w:ascii="Times New Roman" w:hAnsi="Times New Roman" w:cs="Times New Roman"/>
          <w:sz w:val="24"/>
          <w:szCs w:val="24"/>
        </w:rPr>
        <w:t xml:space="preserve"> While one half of KLF1’s epigenetic role is known, the other half still needs to be studied.</w:t>
      </w:r>
      <w:r w:rsidR="005C2175" w:rsidRPr="00F353A5">
        <w:rPr>
          <w:rFonts w:ascii="Times New Roman" w:hAnsi="Times New Roman" w:cs="Times New Roman"/>
          <w:sz w:val="24"/>
          <w:szCs w:val="24"/>
        </w:rPr>
        <w:t xml:space="preserve"> This research proposal will attempt to find direct epigenetic modificatio</w:t>
      </w:r>
      <w:r w:rsidR="00F9536F" w:rsidRPr="00F353A5">
        <w:rPr>
          <w:rFonts w:ascii="Times New Roman" w:hAnsi="Times New Roman" w:cs="Times New Roman"/>
          <w:sz w:val="24"/>
          <w:szCs w:val="24"/>
        </w:rPr>
        <w:t>ns of the genome caused by KLF1 through the use of embryonic mice</w:t>
      </w:r>
      <w:r w:rsidR="00865997">
        <w:rPr>
          <w:rFonts w:ascii="Times New Roman" w:hAnsi="Times New Roman" w:cs="Times New Roman"/>
          <w:sz w:val="24"/>
          <w:szCs w:val="24"/>
        </w:rPr>
        <w:t xml:space="preserve">. </w:t>
      </w:r>
      <w:r w:rsidR="00865997" w:rsidRPr="00865997">
        <w:rPr>
          <w:rFonts w:ascii="Times New Roman" w:hAnsi="Times New Roman" w:cs="Times New Roman"/>
          <w:sz w:val="24"/>
          <w:szCs w:val="24"/>
        </w:rPr>
        <w:t>The goal is to find direct epigenetic modifications in the DNA caused by KLF1.</w:t>
      </w:r>
      <w:r w:rsidR="00FB238C" w:rsidRPr="00FB238C">
        <w:t xml:space="preserve"> </w:t>
      </w:r>
      <w:r w:rsidR="00FB238C" w:rsidRPr="00FB238C">
        <w:rPr>
          <w:rFonts w:ascii="Times New Roman" w:hAnsi="Times New Roman" w:cs="Times New Roman"/>
          <w:sz w:val="24"/>
          <w:szCs w:val="24"/>
        </w:rPr>
        <w:t>Knowledge of the epigenetics effects of KLF1 will improve our understanding of the maturation of erythroid cells, which will be useful in understanding t</w:t>
      </w:r>
      <w:r w:rsidR="00FB238C">
        <w:rPr>
          <w:rFonts w:ascii="Times New Roman" w:hAnsi="Times New Roman" w:cs="Times New Roman"/>
          <w:sz w:val="24"/>
          <w:szCs w:val="24"/>
        </w:rPr>
        <w:t>he embryonic development of RBC</w:t>
      </w:r>
      <w:bookmarkStart w:id="0" w:name="_GoBack"/>
      <w:bookmarkEnd w:id="0"/>
      <w:r w:rsidR="00FB238C" w:rsidRPr="00FB238C">
        <w:rPr>
          <w:rFonts w:ascii="Times New Roman" w:hAnsi="Times New Roman" w:cs="Times New Roman"/>
          <w:sz w:val="24"/>
          <w:szCs w:val="24"/>
        </w:rPr>
        <w:t xml:space="preserve">s.  </w:t>
      </w:r>
    </w:p>
    <w:p w:rsidR="00EF0F48" w:rsidRDefault="00EF0F48" w:rsidP="00E57AF4">
      <w:pPr>
        <w:rPr>
          <w:b/>
        </w:rPr>
      </w:pPr>
    </w:p>
    <w:p w:rsidR="0044638E" w:rsidRPr="001826D2" w:rsidRDefault="00BF1EDA" w:rsidP="001826D2">
      <w:pPr>
        <w:jc w:val="center"/>
        <w:rPr>
          <w:b/>
        </w:rPr>
      </w:pPr>
      <w:r w:rsidRPr="0044638E">
        <w:rPr>
          <w:b/>
        </w:rPr>
        <w:t xml:space="preserve">Experiment </w:t>
      </w:r>
    </w:p>
    <w:p w:rsidR="000E51BE" w:rsidRPr="00EF1991" w:rsidRDefault="00A06DAC" w:rsidP="005B50B8">
      <w:pPr>
        <w:spacing w:before="240"/>
        <w:ind w:firstLine="720"/>
        <w:rPr>
          <w:rFonts w:ascii="Times New Roman" w:hAnsi="Times New Roman" w:cs="Times New Roman"/>
          <w:sz w:val="24"/>
          <w:szCs w:val="24"/>
        </w:rPr>
      </w:pPr>
      <w:r w:rsidRPr="00EF1991">
        <w:rPr>
          <w:rFonts w:ascii="Times New Roman" w:hAnsi="Times New Roman" w:cs="Times New Roman"/>
          <w:sz w:val="24"/>
          <w:szCs w:val="24"/>
        </w:rPr>
        <w:t xml:space="preserve">This experiment will be performed on embryonic mice. There will be two groups of mice, one with the KLF1 gene functioning normally, and another with </w:t>
      </w:r>
      <w:r w:rsidR="003C546E" w:rsidRPr="00EF1991">
        <w:rPr>
          <w:rFonts w:ascii="Times New Roman" w:hAnsi="Times New Roman" w:cs="Times New Roman"/>
          <w:sz w:val="24"/>
          <w:szCs w:val="24"/>
        </w:rPr>
        <w:t>the KLF1 gene knocked out (KO)</w:t>
      </w:r>
      <w:r w:rsidRPr="00EF1991">
        <w:rPr>
          <w:rFonts w:ascii="Times New Roman" w:hAnsi="Times New Roman" w:cs="Times New Roman"/>
          <w:sz w:val="24"/>
          <w:szCs w:val="24"/>
        </w:rPr>
        <w:t xml:space="preserve">. </w:t>
      </w:r>
      <w:r w:rsidR="00083677" w:rsidRPr="00EF1991">
        <w:rPr>
          <w:rFonts w:ascii="Times New Roman" w:hAnsi="Times New Roman" w:cs="Times New Roman"/>
          <w:sz w:val="24"/>
          <w:szCs w:val="24"/>
        </w:rPr>
        <w:t xml:space="preserve"> The mice live</w:t>
      </w:r>
      <w:r w:rsidR="003A7783">
        <w:rPr>
          <w:rFonts w:ascii="Times New Roman" w:hAnsi="Times New Roman" w:cs="Times New Roman"/>
          <w:sz w:val="24"/>
          <w:szCs w:val="24"/>
        </w:rPr>
        <w:t>r cells will be extracted at the</w:t>
      </w:r>
      <w:r w:rsidR="00083677" w:rsidRPr="00EF1991">
        <w:rPr>
          <w:rFonts w:ascii="Times New Roman" w:hAnsi="Times New Roman" w:cs="Times New Roman"/>
          <w:sz w:val="24"/>
          <w:szCs w:val="24"/>
        </w:rPr>
        <w:t xml:space="preserve"> 15</w:t>
      </w:r>
      <w:r w:rsidR="003A7783" w:rsidRPr="003A7783">
        <w:rPr>
          <w:rFonts w:ascii="Times New Roman" w:hAnsi="Times New Roman" w:cs="Times New Roman"/>
          <w:sz w:val="24"/>
          <w:szCs w:val="24"/>
          <w:vertAlign w:val="superscript"/>
        </w:rPr>
        <w:t>th</w:t>
      </w:r>
      <w:r w:rsidR="003A7783">
        <w:rPr>
          <w:rFonts w:ascii="Times New Roman" w:hAnsi="Times New Roman" w:cs="Times New Roman"/>
          <w:sz w:val="24"/>
          <w:szCs w:val="24"/>
        </w:rPr>
        <w:t xml:space="preserve"> day mark of </w:t>
      </w:r>
      <w:r w:rsidR="00083677" w:rsidRPr="00EF1991">
        <w:rPr>
          <w:rFonts w:ascii="Times New Roman" w:hAnsi="Times New Roman" w:cs="Times New Roman"/>
          <w:sz w:val="24"/>
          <w:szCs w:val="24"/>
        </w:rPr>
        <w:t>development</w:t>
      </w:r>
      <w:r w:rsidR="00C26EF6">
        <w:rPr>
          <w:rFonts w:ascii="Times New Roman" w:hAnsi="Times New Roman" w:cs="Times New Roman"/>
          <w:sz w:val="24"/>
          <w:szCs w:val="24"/>
        </w:rPr>
        <w:t xml:space="preserve"> (in pre</w:t>
      </w:r>
      <w:r w:rsidR="00083677" w:rsidRPr="00EF1991">
        <w:rPr>
          <w:rFonts w:ascii="Times New Roman" w:hAnsi="Times New Roman" w:cs="Times New Roman"/>
          <w:sz w:val="24"/>
          <w:szCs w:val="24"/>
        </w:rPr>
        <w:t xml:space="preserve">vious experiments where the KLF1 gene has been shut off the mice end up </w:t>
      </w:r>
      <w:r w:rsidR="006E60CF" w:rsidRPr="00EF1991">
        <w:rPr>
          <w:rFonts w:ascii="Times New Roman" w:hAnsi="Times New Roman" w:cs="Times New Roman"/>
          <w:sz w:val="24"/>
          <w:szCs w:val="24"/>
        </w:rPr>
        <w:t>d</w:t>
      </w:r>
      <w:r w:rsidR="003C546E" w:rsidRPr="00EF1991">
        <w:rPr>
          <w:rFonts w:ascii="Times New Roman" w:hAnsi="Times New Roman" w:cs="Times New Roman"/>
          <w:sz w:val="24"/>
          <w:szCs w:val="24"/>
        </w:rPr>
        <w:t>ying</w:t>
      </w:r>
      <w:r w:rsidR="006B4C9D">
        <w:rPr>
          <w:rFonts w:ascii="Times New Roman" w:hAnsi="Times New Roman" w:cs="Times New Roman"/>
          <w:sz w:val="24"/>
          <w:szCs w:val="24"/>
        </w:rPr>
        <w:t xml:space="preserve"> due to </w:t>
      </w:r>
      <w:r w:rsidR="006B4C9D" w:rsidRPr="006B4C9D">
        <w:rPr>
          <w:rFonts w:ascii="Times New Roman" w:hAnsi="Times New Roman" w:cs="Times New Roman"/>
          <w:sz w:val="24"/>
          <w:szCs w:val="24"/>
        </w:rPr>
        <w:t>severe β-thalassemia</w:t>
      </w:r>
      <w:r w:rsidR="006B4C9D">
        <w:rPr>
          <w:rFonts w:ascii="Times New Roman" w:hAnsi="Times New Roman" w:cs="Times New Roman"/>
          <w:sz w:val="24"/>
          <w:szCs w:val="24"/>
        </w:rPr>
        <w:t xml:space="preserve"> (Perkins)</w:t>
      </w:r>
      <w:r w:rsidR="00083677" w:rsidRPr="00EF1991">
        <w:rPr>
          <w:rFonts w:ascii="Times New Roman" w:hAnsi="Times New Roman" w:cs="Times New Roman"/>
          <w:sz w:val="24"/>
          <w:szCs w:val="24"/>
        </w:rPr>
        <w:t xml:space="preserve">, at </w:t>
      </w:r>
      <w:r w:rsidR="003A7783">
        <w:rPr>
          <w:rFonts w:ascii="Times New Roman" w:hAnsi="Times New Roman" w:cs="Times New Roman"/>
          <w:sz w:val="24"/>
          <w:szCs w:val="24"/>
        </w:rPr>
        <w:t xml:space="preserve">day </w:t>
      </w:r>
      <w:r w:rsidR="00083677" w:rsidRPr="00EF1991">
        <w:rPr>
          <w:rFonts w:ascii="Times New Roman" w:hAnsi="Times New Roman" w:cs="Times New Roman"/>
          <w:sz w:val="24"/>
          <w:szCs w:val="24"/>
        </w:rPr>
        <w:t>15 they should still be alive</w:t>
      </w:r>
      <w:r w:rsidR="00831CB9" w:rsidRPr="00EF1991">
        <w:rPr>
          <w:rFonts w:ascii="Times New Roman" w:hAnsi="Times New Roman" w:cs="Times New Roman"/>
          <w:sz w:val="24"/>
          <w:szCs w:val="24"/>
        </w:rPr>
        <w:t xml:space="preserve"> (</w:t>
      </w:r>
      <w:r w:rsidR="00831CB9" w:rsidRPr="00EF1991">
        <w:rPr>
          <w:rFonts w:ascii="Times New Roman" w:hAnsi="Times New Roman" w:cs="Times New Roman"/>
          <w:color w:val="303030"/>
          <w:sz w:val="24"/>
          <w:szCs w:val="24"/>
          <w:shd w:val="clear" w:color="auto" w:fill="FFFFFF"/>
        </w:rPr>
        <w:t>Tallack)</w:t>
      </w:r>
      <w:r w:rsidR="00083677" w:rsidRPr="00EF1991">
        <w:rPr>
          <w:rFonts w:ascii="Times New Roman" w:hAnsi="Times New Roman" w:cs="Times New Roman"/>
          <w:sz w:val="24"/>
          <w:szCs w:val="24"/>
        </w:rPr>
        <w:t xml:space="preserve">). The liver cells are chosen because due to their association with blood development, they are also associated with KLF1. </w:t>
      </w:r>
      <w:r w:rsidR="003C4CAC" w:rsidRPr="00EF1991">
        <w:rPr>
          <w:rFonts w:ascii="Times New Roman" w:hAnsi="Times New Roman" w:cs="Times New Roman"/>
          <w:sz w:val="24"/>
          <w:szCs w:val="24"/>
        </w:rPr>
        <w:t xml:space="preserve">The difference in the </w:t>
      </w:r>
      <w:r w:rsidR="00F55C67" w:rsidRPr="00EF1991">
        <w:rPr>
          <w:rFonts w:ascii="Times New Roman" w:hAnsi="Times New Roman" w:cs="Times New Roman"/>
          <w:sz w:val="24"/>
          <w:szCs w:val="24"/>
        </w:rPr>
        <w:t xml:space="preserve">DNA methylation </w:t>
      </w:r>
      <w:r w:rsidR="00083677" w:rsidRPr="00EF1991">
        <w:rPr>
          <w:rFonts w:ascii="Times New Roman" w:hAnsi="Times New Roman" w:cs="Times New Roman"/>
          <w:sz w:val="24"/>
          <w:szCs w:val="24"/>
        </w:rPr>
        <w:t>bet</w:t>
      </w:r>
      <w:r w:rsidR="003C546E" w:rsidRPr="00EF1991">
        <w:rPr>
          <w:rFonts w:ascii="Times New Roman" w:hAnsi="Times New Roman" w:cs="Times New Roman"/>
          <w:sz w:val="24"/>
          <w:szCs w:val="24"/>
        </w:rPr>
        <w:t xml:space="preserve">ween the KLF1 </w:t>
      </w:r>
      <w:r w:rsidR="00FC486E" w:rsidRPr="00EF1991">
        <w:rPr>
          <w:rFonts w:ascii="Times New Roman" w:hAnsi="Times New Roman" w:cs="Times New Roman"/>
          <w:sz w:val="24"/>
          <w:szCs w:val="24"/>
        </w:rPr>
        <w:t xml:space="preserve">normal control </w:t>
      </w:r>
      <w:r w:rsidR="003C546E" w:rsidRPr="00EF1991">
        <w:rPr>
          <w:rFonts w:ascii="Times New Roman" w:hAnsi="Times New Roman" w:cs="Times New Roman"/>
          <w:sz w:val="24"/>
          <w:szCs w:val="24"/>
        </w:rPr>
        <w:t>mice and KLF1 KO</w:t>
      </w:r>
      <w:r w:rsidR="00083677" w:rsidRPr="00EF1991">
        <w:rPr>
          <w:rFonts w:ascii="Times New Roman" w:hAnsi="Times New Roman" w:cs="Times New Roman"/>
          <w:sz w:val="24"/>
          <w:szCs w:val="24"/>
        </w:rPr>
        <w:t xml:space="preserve"> mice will </w:t>
      </w:r>
      <w:r w:rsidR="003C4CAC" w:rsidRPr="00EF1991">
        <w:rPr>
          <w:rFonts w:ascii="Times New Roman" w:hAnsi="Times New Roman" w:cs="Times New Roman"/>
          <w:sz w:val="24"/>
          <w:szCs w:val="24"/>
        </w:rPr>
        <w:t xml:space="preserve">hopefully help us gain insight into </w:t>
      </w:r>
      <w:r w:rsidR="00083677" w:rsidRPr="00EF1991">
        <w:rPr>
          <w:rFonts w:ascii="Times New Roman" w:hAnsi="Times New Roman" w:cs="Times New Roman"/>
          <w:sz w:val="24"/>
          <w:szCs w:val="24"/>
        </w:rPr>
        <w:t xml:space="preserve">the epigenetic effects of KLF1. </w:t>
      </w:r>
    </w:p>
    <w:p w:rsidR="00CD01DB" w:rsidRDefault="00CD01DB" w:rsidP="0044638E">
      <w:pPr>
        <w:spacing w:before="240"/>
        <w:ind w:firstLine="720"/>
        <w:jc w:val="center"/>
        <w:rPr>
          <w:rFonts w:ascii="Times New Roman" w:hAnsi="Times New Roman" w:cs="Times New Roman"/>
          <w:sz w:val="24"/>
          <w:szCs w:val="24"/>
        </w:rPr>
      </w:pPr>
    </w:p>
    <w:p w:rsidR="00CD01DB" w:rsidRDefault="00CD01DB" w:rsidP="0044638E">
      <w:pPr>
        <w:spacing w:before="240"/>
        <w:ind w:firstLine="720"/>
        <w:jc w:val="center"/>
        <w:rPr>
          <w:rFonts w:ascii="Times New Roman" w:hAnsi="Times New Roman" w:cs="Times New Roman"/>
          <w:sz w:val="24"/>
          <w:szCs w:val="24"/>
        </w:rPr>
      </w:pPr>
    </w:p>
    <w:p w:rsidR="00CD01DB" w:rsidRDefault="00CD01DB" w:rsidP="0044638E">
      <w:pPr>
        <w:spacing w:before="240"/>
        <w:ind w:firstLine="720"/>
        <w:jc w:val="center"/>
        <w:rPr>
          <w:rFonts w:ascii="Times New Roman" w:hAnsi="Times New Roman" w:cs="Times New Roman"/>
          <w:sz w:val="24"/>
          <w:szCs w:val="24"/>
        </w:rPr>
      </w:pPr>
    </w:p>
    <w:p w:rsidR="00CD01DB" w:rsidRDefault="00CD01DB" w:rsidP="0044638E">
      <w:pPr>
        <w:spacing w:before="240"/>
        <w:ind w:firstLine="720"/>
        <w:jc w:val="center"/>
        <w:rPr>
          <w:rFonts w:ascii="Times New Roman" w:hAnsi="Times New Roman" w:cs="Times New Roman"/>
          <w:sz w:val="24"/>
          <w:szCs w:val="24"/>
        </w:rPr>
      </w:pPr>
    </w:p>
    <w:p w:rsidR="00CD01DB" w:rsidRDefault="00CD01DB" w:rsidP="0044638E">
      <w:pPr>
        <w:spacing w:before="240"/>
        <w:ind w:firstLine="720"/>
        <w:jc w:val="center"/>
        <w:rPr>
          <w:rFonts w:ascii="Times New Roman" w:hAnsi="Times New Roman" w:cs="Times New Roman"/>
          <w:sz w:val="24"/>
          <w:szCs w:val="24"/>
        </w:rPr>
      </w:pPr>
    </w:p>
    <w:p w:rsidR="00CD01DB" w:rsidRDefault="00CD01DB" w:rsidP="0044638E">
      <w:pPr>
        <w:spacing w:before="240"/>
        <w:ind w:firstLine="720"/>
        <w:jc w:val="center"/>
        <w:rPr>
          <w:rFonts w:ascii="Times New Roman" w:hAnsi="Times New Roman" w:cs="Times New Roman"/>
          <w:sz w:val="24"/>
          <w:szCs w:val="24"/>
        </w:rPr>
      </w:pPr>
    </w:p>
    <w:p w:rsidR="00CD01DB" w:rsidRDefault="00CD01DB" w:rsidP="0044638E">
      <w:pPr>
        <w:spacing w:before="240"/>
        <w:ind w:firstLine="720"/>
        <w:jc w:val="center"/>
        <w:rPr>
          <w:rFonts w:ascii="Times New Roman" w:hAnsi="Times New Roman" w:cs="Times New Roman"/>
          <w:sz w:val="24"/>
          <w:szCs w:val="24"/>
        </w:rPr>
      </w:pPr>
    </w:p>
    <w:p w:rsidR="00CD01DB" w:rsidRDefault="00CD01DB" w:rsidP="0044638E">
      <w:pPr>
        <w:spacing w:before="240"/>
        <w:ind w:firstLine="720"/>
        <w:jc w:val="center"/>
        <w:rPr>
          <w:rFonts w:ascii="Times New Roman" w:hAnsi="Times New Roman" w:cs="Times New Roman"/>
          <w:sz w:val="24"/>
          <w:szCs w:val="24"/>
        </w:rPr>
      </w:pPr>
    </w:p>
    <w:p w:rsidR="00CD01DB" w:rsidRDefault="00CD01DB" w:rsidP="0044638E">
      <w:pPr>
        <w:spacing w:before="240"/>
        <w:ind w:firstLine="720"/>
        <w:jc w:val="center"/>
        <w:rPr>
          <w:rFonts w:ascii="Times New Roman" w:hAnsi="Times New Roman" w:cs="Times New Roman"/>
          <w:sz w:val="24"/>
          <w:szCs w:val="24"/>
        </w:rPr>
      </w:pPr>
    </w:p>
    <w:p w:rsidR="00CD01DB" w:rsidRDefault="00CD01DB" w:rsidP="0044638E">
      <w:pPr>
        <w:spacing w:before="240"/>
        <w:ind w:firstLine="720"/>
        <w:jc w:val="center"/>
        <w:rPr>
          <w:rFonts w:ascii="Times New Roman" w:hAnsi="Times New Roman" w:cs="Times New Roman"/>
          <w:sz w:val="24"/>
          <w:szCs w:val="24"/>
        </w:rPr>
      </w:pPr>
    </w:p>
    <w:p w:rsidR="00CD01DB" w:rsidRDefault="00CD01DB" w:rsidP="0044638E">
      <w:pPr>
        <w:spacing w:before="240"/>
        <w:ind w:firstLine="720"/>
        <w:jc w:val="center"/>
        <w:rPr>
          <w:rFonts w:ascii="Times New Roman" w:hAnsi="Times New Roman" w:cs="Times New Roman"/>
          <w:sz w:val="24"/>
          <w:szCs w:val="24"/>
        </w:rPr>
      </w:pPr>
    </w:p>
    <w:p w:rsidR="0044638E" w:rsidRPr="00EF1991" w:rsidRDefault="0044638E" w:rsidP="0044638E">
      <w:pPr>
        <w:spacing w:before="240"/>
        <w:ind w:firstLine="720"/>
        <w:jc w:val="center"/>
        <w:rPr>
          <w:rFonts w:ascii="Times New Roman" w:hAnsi="Times New Roman" w:cs="Times New Roman"/>
          <w:sz w:val="24"/>
          <w:szCs w:val="24"/>
        </w:rPr>
      </w:pPr>
      <w:r w:rsidRPr="00EF1991">
        <w:rPr>
          <w:rFonts w:ascii="Times New Roman" w:hAnsi="Times New Roman" w:cs="Times New Roman"/>
          <w:sz w:val="24"/>
          <w:szCs w:val="24"/>
        </w:rPr>
        <w:lastRenderedPageBreak/>
        <w:t>Gene Knock Out</w:t>
      </w:r>
    </w:p>
    <w:p w:rsidR="003C546E" w:rsidRPr="00BF6AEB" w:rsidRDefault="003C546E" w:rsidP="005B50B8">
      <w:pPr>
        <w:spacing w:before="240"/>
        <w:ind w:firstLine="720"/>
        <w:rPr>
          <w:rFonts w:ascii="Times New Roman" w:hAnsi="Times New Roman" w:cs="Times New Roman"/>
          <w:sz w:val="24"/>
          <w:szCs w:val="24"/>
        </w:rPr>
      </w:pPr>
      <w:r w:rsidRPr="00EF1991">
        <w:rPr>
          <w:rFonts w:ascii="Times New Roman" w:hAnsi="Times New Roman" w:cs="Times New Roman"/>
          <w:sz w:val="24"/>
          <w:szCs w:val="24"/>
        </w:rPr>
        <w:t xml:space="preserve">The first step of this procedure is to </w:t>
      </w:r>
      <w:r w:rsidR="00212FE7">
        <w:rPr>
          <w:rFonts w:ascii="Times New Roman" w:hAnsi="Times New Roman" w:cs="Times New Roman"/>
          <w:sz w:val="24"/>
          <w:szCs w:val="24"/>
        </w:rPr>
        <w:t xml:space="preserve">obtain mice with </w:t>
      </w:r>
      <w:r w:rsidRPr="00EF1991">
        <w:rPr>
          <w:rFonts w:ascii="Times New Roman" w:hAnsi="Times New Roman" w:cs="Times New Roman"/>
          <w:sz w:val="24"/>
          <w:szCs w:val="24"/>
        </w:rPr>
        <w:t>knock out the KLF1 gene. Previous studies have knocked out genes in the KLF</w:t>
      </w:r>
      <w:r w:rsidR="00206445">
        <w:rPr>
          <w:rFonts w:ascii="Times New Roman" w:hAnsi="Times New Roman" w:cs="Times New Roman"/>
          <w:sz w:val="24"/>
          <w:szCs w:val="24"/>
        </w:rPr>
        <w:t>1</w:t>
      </w:r>
      <w:r w:rsidRPr="00EF1991">
        <w:rPr>
          <w:rFonts w:ascii="Times New Roman" w:hAnsi="Times New Roman" w:cs="Times New Roman"/>
          <w:sz w:val="24"/>
          <w:szCs w:val="24"/>
        </w:rPr>
        <w:t xml:space="preserve"> </w:t>
      </w:r>
      <w:r w:rsidR="00F200D8" w:rsidRPr="00EF1991">
        <w:rPr>
          <w:rFonts w:ascii="Times New Roman" w:hAnsi="Times New Roman" w:cs="Times New Roman"/>
          <w:sz w:val="24"/>
          <w:szCs w:val="24"/>
        </w:rPr>
        <w:t xml:space="preserve">already, one used a </w:t>
      </w:r>
      <w:proofErr w:type="spellStart"/>
      <w:r w:rsidR="00F200D8" w:rsidRPr="00EF1991">
        <w:rPr>
          <w:rFonts w:ascii="Times New Roman" w:hAnsi="Times New Roman" w:cs="Times New Roman"/>
          <w:sz w:val="24"/>
          <w:szCs w:val="24"/>
        </w:rPr>
        <w:t>l</w:t>
      </w:r>
      <w:r w:rsidR="00E70CBB">
        <w:rPr>
          <w:rFonts w:ascii="Times New Roman" w:hAnsi="Times New Roman" w:cs="Times New Roman"/>
          <w:sz w:val="24"/>
          <w:szCs w:val="24"/>
        </w:rPr>
        <w:t>acZ</w:t>
      </w:r>
      <w:proofErr w:type="spellEnd"/>
      <w:r w:rsidR="00F200D8" w:rsidRPr="00EF1991">
        <w:rPr>
          <w:rFonts w:ascii="Times New Roman" w:hAnsi="Times New Roman" w:cs="Times New Roman"/>
          <w:sz w:val="24"/>
          <w:szCs w:val="24"/>
        </w:rPr>
        <w:t xml:space="preserve"> gene </w:t>
      </w:r>
      <w:r w:rsidR="00E70CBB">
        <w:rPr>
          <w:rFonts w:ascii="Times New Roman" w:hAnsi="Times New Roman" w:cs="Times New Roman"/>
          <w:sz w:val="24"/>
          <w:szCs w:val="24"/>
        </w:rPr>
        <w:t xml:space="preserve">from E. coli </w:t>
      </w:r>
      <w:r w:rsidR="00F200D8" w:rsidRPr="00EF1991">
        <w:rPr>
          <w:rFonts w:ascii="Times New Roman" w:hAnsi="Times New Roman" w:cs="Times New Roman"/>
          <w:sz w:val="24"/>
          <w:szCs w:val="24"/>
        </w:rPr>
        <w:t>to knock out the</w:t>
      </w:r>
      <w:r w:rsidRPr="00EF1991">
        <w:rPr>
          <w:rFonts w:ascii="Times New Roman" w:hAnsi="Times New Roman" w:cs="Times New Roman"/>
          <w:sz w:val="24"/>
          <w:szCs w:val="24"/>
        </w:rPr>
        <w:t xml:space="preserve"> genes </w:t>
      </w:r>
      <w:r w:rsidR="00206445">
        <w:rPr>
          <w:rFonts w:ascii="Times New Roman" w:hAnsi="Times New Roman" w:cs="Times New Roman"/>
          <w:sz w:val="24"/>
          <w:szCs w:val="24"/>
        </w:rPr>
        <w:t xml:space="preserve">that code </w:t>
      </w:r>
      <w:r w:rsidR="00F55C67" w:rsidRPr="00EF1991">
        <w:rPr>
          <w:rFonts w:ascii="Times New Roman" w:hAnsi="Times New Roman" w:cs="Times New Roman"/>
          <w:sz w:val="24"/>
          <w:szCs w:val="24"/>
        </w:rPr>
        <w:t>KLF</w:t>
      </w:r>
      <w:r w:rsidR="00206445">
        <w:rPr>
          <w:rFonts w:ascii="Times New Roman" w:hAnsi="Times New Roman" w:cs="Times New Roman"/>
          <w:sz w:val="24"/>
          <w:szCs w:val="24"/>
        </w:rPr>
        <w:t>1 (</w:t>
      </w:r>
      <w:proofErr w:type="spellStart"/>
      <w:r w:rsidR="00206445">
        <w:rPr>
          <w:rFonts w:ascii="Times New Roman" w:hAnsi="Times New Roman" w:cs="Times New Roman"/>
          <w:sz w:val="24"/>
          <w:szCs w:val="24"/>
        </w:rPr>
        <w:t>Nuez</w:t>
      </w:r>
      <w:proofErr w:type="spellEnd"/>
      <w:r w:rsidR="00206445">
        <w:rPr>
          <w:rFonts w:ascii="Times New Roman" w:hAnsi="Times New Roman" w:cs="Times New Roman"/>
          <w:sz w:val="24"/>
          <w:szCs w:val="24"/>
        </w:rPr>
        <w:t>)</w:t>
      </w:r>
      <w:r w:rsidR="00F200D8" w:rsidRPr="00EF1991">
        <w:rPr>
          <w:rFonts w:ascii="Times New Roman" w:hAnsi="Times New Roman" w:cs="Times New Roman"/>
          <w:sz w:val="24"/>
          <w:szCs w:val="24"/>
        </w:rPr>
        <w:t xml:space="preserve">. </w:t>
      </w:r>
      <w:r w:rsidR="00BF6AEB">
        <w:rPr>
          <w:rFonts w:ascii="Times New Roman" w:hAnsi="Times New Roman" w:cs="Times New Roman"/>
          <w:sz w:val="24"/>
          <w:szCs w:val="24"/>
        </w:rPr>
        <w:t xml:space="preserve">Since the procedure has already been performed, there is no need to create our own KO mice, </w:t>
      </w:r>
      <w:r w:rsidR="00BF6AEB" w:rsidRPr="00BF6AEB">
        <w:rPr>
          <w:rFonts w:ascii="Times New Roman" w:hAnsi="Times New Roman" w:cs="Times New Roman"/>
          <w:sz w:val="24"/>
          <w:szCs w:val="24"/>
        </w:rPr>
        <w:t>heterozygotes</w:t>
      </w:r>
      <w:r w:rsidR="00BF6AEB">
        <w:rPr>
          <w:rFonts w:ascii="Times New Roman" w:hAnsi="Times New Roman" w:cs="Times New Roman"/>
          <w:sz w:val="24"/>
          <w:szCs w:val="24"/>
        </w:rPr>
        <w:t xml:space="preserve"> mice for the KO gene already exist. These mice will be used in the experiment. </w:t>
      </w:r>
      <w:r w:rsidR="00212FE7">
        <w:rPr>
          <w:rFonts w:ascii="Times New Roman" w:hAnsi="Times New Roman" w:cs="Times New Roman"/>
          <w:sz w:val="24"/>
          <w:szCs w:val="24"/>
        </w:rPr>
        <w:t>The mice can be purchased from Jackson research labs</w:t>
      </w:r>
      <w:r w:rsidR="0000132A">
        <w:rPr>
          <w:rFonts w:ascii="Times New Roman" w:hAnsi="Times New Roman" w:cs="Times New Roman"/>
          <w:sz w:val="24"/>
          <w:szCs w:val="24"/>
        </w:rPr>
        <w:t xml:space="preserve"> </w:t>
      </w:r>
      <w:r w:rsidR="0000132A" w:rsidRPr="0000132A">
        <w:rPr>
          <w:rFonts w:ascii="Times New Roman" w:hAnsi="Times New Roman" w:cs="Times New Roman"/>
          <w:sz w:val="24"/>
          <w:szCs w:val="24"/>
        </w:rPr>
        <w:t>(htt</w:t>
      </w:r>
      <w:r w:rsidR="0000132A">
        <w:rPr>
          <w:rFonts w:ascii="Times New Roman" w:hAnsi="Times New Roman" w:cs="Times New Roman"/>
          <w:sz w:val="24"/>
          <w:szCs w:val="24"/>
        </w:rPr>
        <w:t>ps://www.jax.org/strain/002474)</w:t>
      </w:r>
      <w:r w:rsidR="00212FE7">
        <w:rPr>
          <w:rFonts w:ascii="Times New Roman" w:hAnsi="Times New Roman" w:cs="Times New Roman"/>
          <w:sz w:val="24"/>
          <w:szCs w:val="24"/>
        </w:rPr>
        <w:t xml:space="preserve">. </w:t>
      </w:r>
    </w:p>
    <w:p w:rsidR="00EF1991" w:rsidRDefault="00CD01DB" w:rsidP="005B50B8">
      <w:pPr>
        <w:spacing w:before="240"/>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4864" behindDoc="0" locked="0" layoutInCell="1" allowOverlap="1" wp14:anchorId="57E70EC0" wp14:editId="562DB729">
            <wp:simplePos x="0" y="0"/>
            <wp:positionH relativeFrom="margin">
              <wp:posOffset>-95140</wp:posOffset>
            </wp:positionH>
            <wp:positionV relativeFrom="paragraph">
              <wp:posOffset>873954</wp:posOffset>
            </wp:positionV>
            <wp:extent cx="3260725" cy="2605405"/>
            <wp:effectExtent l="0" t="0" r="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725" cy="2605405"/>
                    </a:xfrm>
                    <a:prstGeom prst="rect">
                      <a:avLst/>
                    </a:prstGeom>
                    <a:noFill/>
                  </pic:spPr>
                </pic:pic>
              </a:graphicData>
            </a:graphic>
          </wp:anchor>
        </w:drawing>
      </w:r>
      <w:r w:rsidR="00724DCA">
        <w:rPr>
          <w:rFonts w:ascii="Times New Roman" w:hAnsi="Times New Roman" w:cs="Times New Roman"/>
          <w:sz w:val="24"/>
          <w:szCs w:val="24"/>
        </w:rPr>
        <w:t xml:space="preserve">The heterozygotes mice then need to be breed to obtain the </w:t>
      </w:r>
      <w:r w:rsidR="00724DCA" w:rsidRPr="00724DCA">
        <w:rPr>
          <w:rFonts w:ascii="Times New Roman" w:hAnsi="Times New Roman" w:cs="Times New Roman"/>
          <w:sz w:val="24"/>
          <w:szCs w:val="24"/>
        </w:rPr>
        <w:t xml:space="preserve">homozygous </w:t>
      </w:r>
      <w:r w:rsidR="00724DCA">
        <w:rPr>
          <w:rFonts w:ascii="Times New Roman" w:hAnsi="Times New Roman" w:cs="Times New Roman"/>
          <w:sz w:val="24"/>
          <w:szCs w:val="24"/>
        </w:rPr>
        <w:t xml:space="preserve">mice. </w:t>
      </w:r>
      <w:r w:rsidR="00FC486E" w:rsidRPr="00EF1991">
        <w:rPr>
          <w:rFonts w:ascii="Times New Roman" w:hAnsi="Times New Roman" w:cs="Times New Roman"/>
          <w:sz w:val="24"/>
          <w:szCs w:val="24"/>
        </w:rPr>
        <w:t xml:space="preserve">These mice will be grown until day 15, </w:t>
      </w:r>
      <w:r w:rsidR="00DE41FD" w:rsidRPr="00EF1991">
        <w:rPr>
          <w:rFonts w:ascii="Times New Roman" w:hAnsi="Times New Roman" w:cs="Times New Roman"/>
          <w:sz w:val="24"/>
          <w:szCs w:val="24"/>
        </w:rPr>
        <w:t>where their liver ce</w:t>
      </w:r>
      <w:r w:rsidR="003A7783">
        <w:rPr>
          <w:rFonts w:ascii="Times New Roman" w:hAnsi="Times New Roman" w:cs="Times New Roman"/>
          <w:sz w:val="24"/>
          <w:szCs w:val="24"/>
        </w:rPr>
        <w:t>lls will be extracted</w:t>
      </w:r>
      <w:r w:rsidR="00756F3F">
        <w:rPr>
          <w:rFonts w:ascii="Times New Roman" w:hAnsi="Times New Roman" w:cs="Times New Roman"/>
          <w:sz w:val="24"/>
          <w:szCs w:val="24"/>
        </w:rPr>
        <w:t>. These liver cells will be used in</w:t>
      </w:r>
      <w:r w:rsidR="003A7783">
        <w:rPr>
          <w:rFonts w:ascii="Times New Roman" w:hAnsi="Times New Roman" w:cs="Times New Roman"/>
          <w:sz w:val="24"/>
          <w:szCs w:val="24"/>
        </w:rPr>
        <w:t xml:space="preserve"> to the next stage of the exper</w:t>
      </w:r>
      <w:r w:rsidR="00756F3F">
        <w:rPr>
          <w:rFonts w:ascii="Times New Roman" w:hAnsi="Times New Roman" w:cs="Times New Roman"/>
          <w:sz w:val="24"/>
          <w:szCs w:val="24"/>
        </w:rPr>
        <w:t xml:space="preserve">iment, anti-body tagging to methylated DNA by </w:t>
      </w:r>
      <w:proofErr w:type="spellStart"/>
      <w:r w:rsidR="00756F3F">
        <w:rPr>
          <w:rFonts w:ascii="Times New Roman" w:hAnsi="Times New Roman" w:cs="Times New Roman"/>
          <w:sz w:val="24"/>
          <w:szCs w:val="24"/>
        </w:rPr>
        <w:t>MeDIP-chip</w:t>
      </w:r>
      <w:proofErr w:type="spellEnd"/>
      <w:r w:rsidR="003A7783">
        <w:rPr>
          <w:rFonts w:ascii="Times New Roman" w:hAnsi="Times New Roman" w:cs="Times New Roman"/>
          <w:sz w:val="24"/>
          <w:szCs w:val="24"/>
        </w:rPr>
        <w:t xml:space="preserve">. </w:t>
      </w:r>
    </w:p>
    <w:p w:rsidR="00EF1991" w:rsidRDefault="00CD01DB" w:rsidP="005B50B8">
      <w:pPr>
        <w:spacing w:before="240"/>
        <w:ind w:firstLine="720"/>
        <w:rPr>
          <w:rFonts w:ascii="Times New Roman" w:hAnsi="Times New Roman" w:cs="Times New Roman"/>
          <w:sz w:val="24"/>
          <w:szCs w:val="24"/>
        </w:rPr>
      </w:pPr>
      <w:r w:rsidRPr="00EF199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9C656FC" wp14:editId="6903B492">
                <wp:simplePos x="0" y="0"/>
                <wp:positionH relativeFrom="page">
                  <wp:posOffset>4268749</wp:posOffset>
                </wp:positionH>
                <wp:positionV relativeFrom="paragraph">
                  <wp:posOffset>369273</wp:posOffset>
                </wp:positionV>
                <wp:extent cx="2917190" cy="1252675"/>
                <wp:effectExtent l="0" t="0" r="1651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1252675"/>
                        </a:xfrm>
                        <a:prstGeom prst="rect">
                          <a:avLst/>
                        </a:prstGeom>
                        <a:solidFill>
                          <a:srgbClr val="FFFFFF"/>
                        </a:solidFill>
                        <a:ln w="9525">
                          <a:solidFill>
                            <a:srgbClr val="000000"/>
                          </a:solidFill>
                          <a:miter lim="800000"/>
                          <a:headEnd/>
                          <a:tailEnd/>
                        </a:ln>
                      </wps:spPr>
                      <wps:txbx>
                        <w:txbxContent>
                          <w:p w:rsidR="00B949BD" w:rsidRDefault="00B949BD">
                            <w:r>
                              <w:t xml:space="preserve">Fig. </w:t>
                            </w:r>
                            <w:r w:rsidR="00CD01DB">
                              <w:t>2. Mice heterozygous with the KLF1 knock out can be breed to produce homozygous with the knock out, these mice do not produce the KLF1 gene</w:t>
                            </w:r>
                            <w:r>
                              <w:t xml:space="preserve">. </w:t>
                            </w:r>
                          </w:p>
                          <w:p w:rsidR="00756F3F" w:rsidRDefault="00756F3F">
                            <w:r>
                              <w:t xml:space="preserve">(from </w:t>
                            </w:r>
                            <w:r w:rsidRPr="00756F3F">
                              <w:t>http://paperv.com/story/2415/gene-targeted-mouse-model-tool-creator-creative-animodel/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656FC" id="_x0000_s1027" type="#_x0000_t202" style="position:absolute;left:0;text-align:left;margin-left:336.1pt;margin-top:29.1pt;width:229.7pt;height:98.6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ggJwIAAE4EAAAOAAAAZHJzL2Uyb0RvYy54bWysVNtu2zAMfR+wfxD0vjg2kqYx4hRdugwD&#10;um5Auw+QZTkWJomapMTOvn6UnKbZ7WWYHwRRpI4OD0mvbgatyEE4L8FUNJ9MKRGGQyPNrqJfnrZv&#10;rinxgZmGKTCiokfh6c369atVb0tRQAeqEY4giPFlbyvahWDLLPO8E5r5CVhh0NmC0yyg6XZZ41iP&#10;6FplxXR6lfXgGuuAC+/x9G500nXCb1vBw6e29SIQVVHkFtLq0lrHNVuvWLlzzHaSn2iwf2ChmTT4&#10;6BnqjgVG9k7+BqUld+ChDRMOOoO2lVykHDCbfPpLNo8dsyLlguJ4e5bJ/z9Y/nD47IhsKlrkC0oM&#10;01ikJzEE8hYGUkR9eutLDHu0GBgGPMY6p1y9vQf+1RMDm46Znbh1DvpOsAb55fFmdnF1xPERpO4/&#10;QoPPsH2ABDS0TkfxUA6C6Fin47k2kQrHw2KZL/Ilujj68mJeXC3m6Q1WPl+3zof3AjSJm4o6LH6C&#10;Z4d7HyIdVj6HxNc8KNlspVLJcLt6oxw5MGyUbfpO6D+FKUP6ii7nxXxU4K8Q0/T9CULLgB2vpK7o&#10;9TmIlVG3d6ZJ/RiYVOMeKStzEjJqN6oYhnpINUsqR5FraI6orIOxwXEgcdOB+05Jj81dUf9tz5yg&#10;RH0wWJ1lPpvFaUjGbL4o0HCXnvrSwwxHqIoGSsbtJqQJiroZuMUqtjLp+8LkRBmbNsl+GrA4FZd2&#10;inr5Dax/AAAA//8DAFBLAwQUAAYACAAAACEA9rP2LuEAAAALAQAADwAAAGRycy9kb3ducmV2Lnht&#10;bEyPy07DMBBF90j8gzVIbBB1kpI0hEwqhASiOygItm48TSL8CLabhr/HXcFqNJqjO+fW61krNpHz&#10;gzUI6SIBRqa1cjAdwvvb43UJzAdhpFDWEMIPeVg352e1qKQ9mleatqFjMcT4SiD0IYwV577tSQu/&#10;sCOZeNtbp0WIq+u4dOIYw7XiWZIUXIvBxA+9GOmhp/Zre9AI5c3z9Ok3y5ePttir23C1mp6+HeLl&#10;xXx/ByzQHP5gOOlHdWii084ejPRMIRSrLIsoQl7GeQLSZVoA2yFkeZ4Db2r+v0PzCwAA//8DAFBL&#10;AQItABQABgAIAAAAIQC2gziS/gAAAOEBAAATAAAAAAAAAAAAAAAAAAAAAABbQ29udGVudF9UeXBl&#10;c10ueG1sUEsBAi0AFAAGAAgAAAAhADj9If/WAAAAlAEAAAsAAAAAAAAAAAAAAAAALwEAAF9yZWxz&#10;Ly5yZWxzUEsBAi0AFAAGAAgAAAAhAEyiSCAnAgAATgQAAA4AAAAAAAAAAAAAAAAALgIAAGRycy9l&#10;Mm9Eb2MueG1sUEsBAi0AFAAGAAgAAAAhAPaz9i7hAAAACwEAAA8AAAAAAAAAAAAAAAAAgQQAAGRy&#10;cy9kb3ducmV2LnhtbFBLBQYAAAAABAAEAPMAAACPBQAAAAA=&#10;">
                <v:textbox>
                  <w:txbxContent>
                    <w:p w:rsidR="00B949BD" w:rsidRDefault="00B949BD">
                      <w:r>
                        <w:t xml:space="preserve">Fig. </w:t>
                      </w:r>
                      <w:r w:rsidR="00CD01DB">
                        <w:t>2. Mice heterozygous with the KLF1 knock out can be breed to produce homozygous with the knock out, these mice do not produce the KLF1 gene</w:t>
                      </w:r>
                      <w:r>
                        <w:t xml:space="preserve">. </w:t>
                      </w:r>
                    </w:p>
                    <w:p w:rsidR="00756F3F" w:rsidRDefault="00756F3F">
                      <w:r>
                        <w:t xml:space="preserve">(from </w:t>
                      </w:r>
                      <w:r w:rsidRPr="00756F3F">
                        <w:t>http://paperv.com/story/2415/gene-targeted-mouse-model-tool-creator-creative-animodel/</w:t>
                      </w:r>
                    </w:p>
                  </w:txbxContent>
                </v:textbox>
                <w10:wrap type="square" anchorx="page"/>
              </v:shape>
            </w:pict>
          </mc:Fallback>
        </mc:AlternateContent>
      </w:r>
    </w:p>
    <w:p w:rsidR="00EF1991" w:rsidRDefault="00EF1991" w:rsidP="005B50B8">
      <w:pPr>
        <w:spacing w:before="240"/>
        <w:ind w:firstLine="720"/>
        <w:rPr>
          <w:rFonts w:ascii="Times New Roman" w:hAnsi="Times New Roman" w:cs="Times New Roman"/>
          <w:sz w:val="24"/>
          <w:szCs w:val="24"/>
        </w:rPr>
      </w:pPr>
    </w:p>
    <w:p w:rsidR="00997B2F" w:rsidRDefault="00997B2F" w:rsidP="007054AE">
      <w:pPr>
        <w:spacing w:before="240"/>
        <w:ind w:firstLine="720"/>
        <w:rPr>
          <w:rFonts w:ascii="Times New Roman" w:hAnsi="Times New Roman" w:cs="Times New Roman"/>
          <w:sz w:val="24"/>
          <w:szCs w:val="24"/>
        </w:rPr>
      </w:pPr>
      <w:r>
        <w:rPr>
          <w:rFonts w:ascii="Times New Roman" w:hAnsi="Times New Roman" w:cs="Times New Roman"/>
          <w:sz w:val="24"/>
          <w:szCs w:val="24"/>
        </w:rPr>
        <w:t xml:space="preserve">                  </w:t>
      </w:r>
    </w:p>
    <w:p w:rsidR="00997B2F" w:rsidRDefault="00997B2F" w:rsidP="00997B2F">
      <w:pPr>
        <w:spacing w:before="240"/>
        <w:rPr>
          <w:rFonts w:ascii="Times New Roman" w:hAnsi="Times New Roman" w:cs="Times New Roman"/>
          <w:sz w:val="24"/>
          <w:szCs w:val="24"/>
        </w:rPr>
      </w:pPr>
    </w:p>
    <w:p w:rsidR="003A7783" w:rsidRPr="00EF1991" w:rsidRDefault="003A7783" w:rsidP="00997B2F">
      <w:pPr>
        <w:spacing w:before="240"/>
        <w:rPr>
          <w:rFonts w:ascii="Times New Roman" w:hAnsi="Times New Roman" w:cs="Times New Roman"/>
          <w:sz w:val="24"/>
          <w:szCs w:val="24"/>
        </w:rPr>
      </w:pPr>
    </w:p>
    <w:p w:rsidR="003B1B1A" w:rsidRDefault="003B1B1A" w:rsidP="003A7783">
      <w:pPr>
        <w:jc w:val="center"/>
        <w:rPr>
          <w:rFonts w:ascii="Times New Roman" w:hAnsi="Times New Roman" w:cs="Times New Roman"/>
          <w:sz w:val="24"/>
          <w:szCs w:val="24"/>
        </w:rPr>
      </w:pPr>
    </w:p>
    <w:p w:rsidR="003B1B1A" w:rsidRDefault="003B1B1A" w:rsidP="003A7783">
      <w:pPr>
        <w:jc w:val="center"/>
        <w:rPr>
          <w:rFonts w:ascii="Times New Roman" w:hAnsi="Times New Roman" w:cs="Times New Roman"/>
          <w:sz w:val="24"/>
          <w:szCs w:val="24"/>
        </w:rPr>
      </w:pPr>
    </w:p>
    <w:p w:rsidR="003B1B1A" w:rsidRDefault="003B1B1A" w:rsidP="003A7783">
      <w:pPr>
        <w:jc w:val="center"/>
        <w:rPr>
          <w:rFonts w:ascii="Times New Roman" w:hAnsi="Times New Roman" w:cs="Times New Roman"/>
          <w:sz w:val="24"/>
          <w:szCs w:val="24"/>
        </w:rPr>
      </w:pPr>
    </w:p>
    <w:p w:rsidR="003B1B1A" w:rsidRDefault="003B1B1A" w:rsidP="003A7783">
      <w:pPr>
        <w:jc w:val="center"/>
        <w:rPr>
          <w:rFonts w:ascii="Times New Roman" w:hAnsi="Times New Roman" w:cs="Times New Roman"/>
          <w:sz w:val="24"/>
          <w:szCs w:val="24"/>
        </w:rPr>
      </w:pPr>
    </w:p>
    <w:p w:rsidR="003B1B1A" w:rsidRDefault="003B1B1A" w:rsidP="003A7783">
      <w:pPr>
        <w:jc w:val="center"/>
        <w:rPr>
          <w:rFonts w:ascii="Times New Roman" w:hAnsi="Times New Roman" w:cs="Times New Roman"/>
          <w:sz w:val="24"/>
          <w:szCs w:val="24"/>
        </w:rPr>
      </w:pPr>
    </w:p>
    <w:p w:rsidR="003B1B1A" w:rsidRDefault="003B1B1A" w:rsidP="003A7783">
      <w:pPr>
        <w:jc w:val="center"/>
        <w:rPr>
          <w:rFonts w:ascii="Times New Roman" w:hAnsi="Times New Roman" w:cs="Times New Roman"/>
          <w:sz w:val="24"/>
          <w:szCs w:val="24"/>
        </w:rPr>
      </w:pPr>
    </w:p>
    <w:p w:rsidR="003B1B1A" w:rsidRDefault="003B1B1A" w:rsidP="003A7783">
      <w:pPr>
        <w:jc w:val="center"/>
        <w:rPr>
          <w:rFonts w:ascii="Times New Roman" w:hAnsi="Times New Roman" w:cs="Times New Roman"/>
          <w:sz w:val="24"/>
          <w:szCs w:val="24"/>
        </w:rPr>
      </w:pPr>
    </w:p>
    <w:p w:rsidR="003B1B1A" w:rsidRDefault="003B1B1A" w:rsidP="003A7783">
      <w:pPr>
        <w:jc w:val="center"/>
        <w:rPr>
          <w:rFonts w:ascii="Times New Roman" w:hAnsi="Times New Roman" w:cs="Times New Roman"/>
          <w:sz w:val="24"/>
          <w:szCs w:val="24"/>
        </w:rPr>
      </w:pPr>
    </w:p>
    <w:p w:rsidR="003B1B1A" w:rsidRDefault="003B1B1A" w:rsidP="003A7783">
      <w:pPr>
        <w:jc w:val="center"/>
        <w:rPr>
          <w:rFonts w:ascii="Times New Roman" w:hAnsi="Times New Roman" w:cs="Times New Roman"/>
          <w:sz w:val="24"/>
          <w:szCs w:val="24"/>
        </w:rPr>
      </w:pPr>
    </w:p>
    <w:p w:rsidR="00997B2F" w:rsidRDefault="003B1B1A" w:rsidP="003A7783">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MeDIP-chip</w:t>
      </w:r>
      <w:proofErr w:type="spellEnd"/>
      <w:r w:rsidR="00917504">
        <w:rPr>
          <w:rFonts w:ascii="Times New Roman" w:hAnsi="Times New Roman" w:cs="Times New Roman"/>
          <w:sz w:val="24"/>
          <w:szCs w:val="24"/>
        </w:rPr>
        <w:t xml:space="preserve"> </w:t>
      </w:r>
    </w:p>
    <w:p w:rsidR="007054AE" w:rsidRPr="00EF1991" w:rsidRDefault="007054AE" w:rsidP="003A7783">
      <w:pPr>
        <w:jc w:val="center"/>
        <w:rPr>
          <w:rFonts w:ascii="Times New Roman" w:hAnsi="Times New Roman" w:cs="Times New Roman"/>
          <w:sz w:val="24"/>
          <w:szCs w:val="24"/>
        </w:rPr>
      </w:pPr>
    </w:p>
    <w:p w:rsidR="003A7783" w:rsidRDefault="00A82F21" w:rsidP="00A81E57">
      <w:pPr>
        <w:ind w:firstLine="720"/>
        <w:rPr>
          <w:rFonts w:ascii="Times New Roman" w:hAnsi="Times New Roman" w:cs="Times New Roman"/>
          <w:color w:val="252525"/>
          <w:sz w:val="24"/>
          <w:szCs w:val="24"/>
          <w:shd w:val="clear" w:color="auto" w:fill="FFFFFF"/>
        </w:rPr>
      </w:pPr>
      <w:r w:rsidRPr="00A82F21">
        <w:rPr>
          <w:rFonts w:ascii="Times New Roman" w:hAnsi="Times New Roman" w:cs="Times New Roman"/>
          <w:noProof/>
          <w:color w:val="252525"/>
          <w:sz w:val="24"/>
          <w:szCs w:val="24"/>
          <w:shd w:val="clear" w:color="auto" w:fill="FFFFFF"/>
        </w:rPr>
        <mc:AlternateContent>
          <mc:Choice Requires="wps">
            <w:drawing>
              <wp:anchor distT="45720" distB="45720" distL="114300" distR="114300" simplePos="0" relativeHeight="251686912" behindDoc="0" locked="0" layoutInCell="1" allowOverlap="1" wp14:anchorId="170F7F81" wp14:editId="489B4424">
                <wp:simplePos x="0" y="0"/>
                <wp:positionH relativeFrom="margin">
                  <wp:align>left</wp:align>
                </wp:positionH>
                <wp:positionV relativeFrom="paragraph">
                  <wp:posOffset>6035675</wp:posOffset>
                </wp:positionV>
                <wp:extent cx="2626360" cy="993140"/>
                <wp:effectExtent l="0" t="0" r="21590" b="165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993140"/>
                        </a:xfrm>
                        <a:prstGeom prst="rect">
                          <a:avLst/>
                        </a:prstGeom>
                        <a:solidFill>
                          <a:srgbClr val="FFFFFF"/>
                        </a:solidFill>
                        <a:ln w="9525">
                          <a:solidFill>
                            <a:srgbClr val="000000"/>
                          </a:solidFill>
                          <a:miter lim="800000"/>
                          <a:headEnd/>
                          <a:tailEnd/>
                        </a:ln>
                      </wps:spPr>
                      <wps:txbx>
                        <w:txbxContent>
                          <w:p w:rsidR="00A82F21" w:rsidRDefault="00A82F21">
                            <w:r>
                              <w:t xml:space="preserve">Fig. 3 In the </w:t>
                            </w:r>
                            <w:proofErr w:type="spellStart"/>
                            <w:r>
                              <w:t>MeDIP-chip</w:t>
                            </w:r>
                            <w:proofErr w:type="spellEnd"/>
                            <w:r>
                              <w:t xml:space="preserve"> procedure the methylated DNA is separated by </w:t>
                            </w:r>
                            <w:r w:rsidR="008E5DCB">
                              <w:t xml:space="preserve">antibody tagging and centrifugation. </w:t>
                            </w:r>
                            <w:r>
                              <w:t xml:space="preserve"> </w:t>
                            </w:r>
                            <w:r w:rsidR="008E5DCB">
                              <w:t>The separated and input DNA is then labeled with fluorescent dyes. (</w:t>
                            </w:r>
                            <w:proofErr w:type="spellStart"/>
                            <w:r w:rsidR="008E5DCB" w:rsidRPr="008E5DCB">
                              <w:t>Weng</w:t>
                            </w:r>
                            <w:proofErr w:type="spellEnd"/>
                            <w:r w:rsidR="008E5DCB" w:rsidRPr="008E5DCB">
                              <w:t xml:space="preserve"> et al, 2009</w:t>
                            </w:r>
                            <w:r w:rsidR="008E5DC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F7F81" id="_x0000_s1028" type="#_x0000_t202" style="position:absolute;left:0;text-align:left;margin-left:0;margin-top:475.25pt;width:206.8pt;height:78.2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c3JgIAAEwEAAAOAAAAZHJzL2Uyb0RvYy54bWysVNtu2zAMfR+wfxD0vjhxk6wx4hRdugwD&#10;ugvQ7gMYWY6FyaImKbG7ry8lJ1nQbS/D/CCIInVEnkN6edO3mh2k8wpNySejMWfSCKyU2ZX82+Pm&#10;zTVnPoCpQKORJX+Snt+sXr9adraQOTaoK+kYgRhfdLbkTQi2yDIvGtmCH6GVhpw1uhYCmW6XVQ46&#10;Qm91lo/H86xDV1mHQnpPp3eDk68Sfl1LEb7UtZeB6ZJTbiGtLq3buGarJRQ7B7ZR4pgG/EMWLShD&#10;j56h7iAA2zv1G1SrhEOPdRgJbDOsayVkqoGqmYxfVPPQgJWpFiLH2zNN/v/Bis+Hr46pquR5zpmB&#10;ljR6lH1g77BneaSns76gqAdLcaGnY5I5lertPYrvnhlcN2B28tY57BoJFaU3iTezi6sDjo8g2+4T&#10;VvQM7AMmoL52beSO2GCETjI9naWJqQg6zOf5/GpOLkG+xeJqMk3aZVCcblvnwweJLYubkjuSPqHD&#10;4d6HmA0Up5D4mEetqo3SOhlut11rxw5AbbJJXyrgRZg2rKPXZ/lsIOCvEOP0/QmiVYH6Xau25Nfn&#10;ICgibe9NlboxgNLDnlLW5shjpG4gMfTbflDsJM8Wqyci1uHQ3jSOtGnQ/eSso9Yuuf+xByc50x8N&#10;ibOYTIk9FpIxnb3NyXCXnu2lB4wgqJIHzobtOqT5ibwZvCURa5X4jWoPmRxTppZNtB/HK87EpZ2i&#10;fv0EVs8AAAD//wMAUEsDBBQABgAIAAAAIQCG7fjW3wAAAAkBAAAPAAAAZHJzL2Rvd25yZXYueG1s&#10;TI/BTsMwEETvSPyDtUhcELVD29CEOBVCAsEN2gqubuwmEfY62G4a/p7lBMfRjGbeVOvJWTaaEHuP&#10;ErKZAGaw8brHVsJu+3i9AhaTQq2sRyPh20RY1+dnlSq1P+GbGTepZVSCsVQSupSGkvPYdMapOPOD&#10;QfIOPjiVSIaW66BOVO4svxEi5071SAudGsxDZ5rPzdFJWC2ex4/4Mn99b/KDLdLV7fj0FaS8vJju&#10;74AlM6W/MPziEzrUxLT3R9SRWQl0JEkolmIJjOxFNs+B7SmXibwAXlf8/4P6BwAA//8DAFBLAQIt&#10;ABQABgAIAAAAIQC2gziS/gAAAOEBAAATAAAAAAAAAAAAAAAAAAAAAABbQ29udGVudF9UeXBlc10u&#10;eG1sUEsBAi0AFAAGAAgAAAAhADj9If/WAAAAlAEAAAsAAAAAAAAAAAAAAAAALwEAAF9yZWxzLy5y&#10;ZWxzUEsBAi0AFAAGAAgAAAAhAIkN9zcmAgAATAQAAA4AAAAAAAAAAAAAAAAALgIAAGRycy9lMm9E&#10;b2MueG1sUEsBAi0AFAAGAAgAAAAhAIbt+NbfAAAACQEAAA8AAAAAAAAAAAAAAAAAgAQAAGRycy9k&#10;b3ducmV2LnhtbFBLBQYAAAAABAAEAPMAAACMBQAAAAA=&#10;">
                <v:textbox>
                  <w:txbxContent>
                    <w:p w:rsidR="00A82F21" w:rsidRDefault="00A82F21">
                      <w:r>
                        <w:t xml:space="preserve">Fig. 3 In the </w:t>
                      </w:r>
                      <w:proofErr w:type="spellStart"/>
                      <w:r>
                        <w:t>MeDIP-chip</w:t>
                      </w:r>
                      <w:proofErr w:type="spellEnd"/>
                      <w:r>
                        <w:t xml:space="preserve"> procedure the methylated DNA is separated by </w:t>
                      </w:r>
                      <w:r w:rsidR="008E5DCB">
                        <w:t xml:space="preserve">antibody tagging and centrifugation. </w:t>
                      </w:r>
                      <w:r>
                        <w:t xml:space="preserve"> </w:t>
                      </w:r>
                      <w:r w:rsidR="008E5DCB">
                        <w:t>The separated and input DNA is then labeled with fluorescent dyes. (</w:t>
                      </w:r>
                      <w:proofErr w:type="spellStart"/>
                      <w:r w:rsidR="008E5DCB" w:rsidRPr="008E5DCB">
                        <w:t>Weng</w:t>
                      </w:r>
                      <w:proofErr w:type="spellEnd"/>
                      <w:r w:rsidR="008E5DCB" w:rsidRPr="008E5DCB">
                        <w:t xml:space="preserve"> et al, 2009</w:t>
                      </w:r>
                      <w:r w:rsidR="008E5DCB">
                        <w:t>)</w:t>
                      </w:r>
                    </w:p>
                  </w:txbxContent>
                </v:textbox>
                <w10:wrap type="square" anchorx="margin"/>
              </v:shape>
            </w:pict>
          </mc:Fallback>
        </mc:AlternateContent>
      </w:r>
      <w:r w:rsidR="005E4836">
        <w:rPr>
          <w:rFonts w:ascii="Times New Roman" w:hAnsi="Times New Roman" w:cs="Times New Roman"/>
          <w:noProof/>
          <w:sz w:val="24"/>
          <w:szCs w:val="24"/>
        </w:rPr>
        <w:drawing>
          <wp:anchor distT="0" distB="0" distL="114300" distR="114300" simplePos="0" relativeHeight="251682816" behindDoc="0" locked="0" layoutInCell="1" allowOverlap="1" wp14:anchorId="136079DC" wp14:editId="772FA2D4">
            <wp:simplePos x="0" y="0"/>
            <wp:positionH relativeFrom="column">
              <wp:posOffset>205740</wp:posOffset>
            </wp:positionH>
            <wp:positionV relativeFrom="paragraph">
              <wp:posOffset>147320</wp:posOffset>
            </wp:positionV>
            <wp:extent cx="2456815" cy="588772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815" cy="5887720"/>
                    </a:xfrm>
                    <a:prstGeom prst="rect">
                      <a:avLst/>
                    </a:prstGeom>
                    <a:noFill/>
                  </pic:spPr>
                </pic:pic>
              </a:graphicData>
            </a:graphic>
            <wp14:sizeRelV relativeFrom="margin">
              <wp14:pctHeight>0</wp14:pctHeight>
            </wp14:sizeRelV>
          </wp:anchor>
        </w:drawing>
      </w:r>
      <w:r w:rsidR="00AB662C">
        <w:rPr>
          <w:rFonts w:ascii="Times New Roman" w:hAnsi="Times New Roman" w:cs="Times New Roman"/>
          <w:noProof/>
          <w:sz w:val="24"/>
          <w:szCs w:val="24"/>
        </w:rPr>
        <w:t>To</w:t>
      </w:r>
      <w:r w:rsidR="00917504">
        <w:rPr>
          <w:rFonts w:ascii="Times New Roman" w:hAnsi="Times New Roman" w:cs="Times New Roman"/>
          <w:noProof/>
          <w:sz w:val="24"/>
          <w:szCs w:val="24"/>
        </w:rPr>
        <w:t xml:space="preserve"> isolate the methylated DNA from the two samples</w:t>
      </w:r>
      <w:r w:rsidR="00AB662C">
        <w:rPr>
          <w:rFonts w:ascii="Times New Roman" w:hAnsi="Times New Roman" w:cs="Times New Roman"/>
          <w:noProof/>
          <w:sz w:val="24"/>
          <w:szCs w:val="24"/>
        </w:rPr>
        <w:t xml:space="preserve"> (KO mice and controll mice)</w:t>
      </w:r>
      <w:r w:rsidR="00917504">
        <w:rPr>
          <w:rFonts w:ascii="Times New Roman" w:hAnsi="Times New Roman" w:cs="Times New Roman"/>
          <w:noProof/>
          <w:sz w:val="24"/>
          <w:szCs w:val="24"/>
        </w:rPr>
        <w:t xml:space="preserve">, the </w:t>
      </w:r>
      <w:r w:rsidR="00917504" w:rsidRPr="00917504">
        <w:rPr>
          <w:rFonts w:ascii="Times New Roman" w:hAnsi="Times New Roman" w:cs="Times New Roman"/>
          <w:noProof/>
          <w:sz w:val="24"/>
          <w:szCs w:val="24"/>
        </w:rPr>
        <w:t>methylated DNA immunoprecipitation microarray (MeDIP-chip)</w:t>
      </w:r>
      <w:r w:rsidR="00917504">
        <w:rPr>
          <w:rFonts w:ascii="Times New Roman" w:hAnsi="Times New Roman" w:cs="Times New Roman"/>
          <w:noProof/>
          <w:sz w:val="24"/>
          <w:szCs w:val="24"/>
        </w:rPr>
        <w:t xml:space="preserve"> technique</w:t>
      </w:r>
      <w:r w:rsidR="00975DC9">
        <w:rPr>
          <w:rFonts w:ascii="Times New Roman" w:hAnsi="Times New Roman" w:cs="Times New Roman"/>
          <w:sz w:val="24"/>
          <w:szCs w:val="24"/>
        </w:rPr>
        <w:t xml:space="preserve"> </w:t>
      </w:r>
      <w:r w:rsidR="00DC7CA9">
        <w:rPr>
          <w:rFonts w:ascii="Times New Roman" w:hAnsi="Times New Roman" w:cs="Times New Roman"/>
          <w:sz w:val="24"/>
          <w:szCs w:val="24"/>
        </w:rPr>
        <w:t>(fig. 2</w:t>
      </w:r>
      <w:r w:rsidR="009A7566" w:rsidRPr="00EF1991">
        <w:rPr>
          <w:rFonts w:ascii="Times New Roman" w:hAnsi="Times New Roman" w:cs="Times New Roman"/>
          <w:sz w:val="24"/>
          <w:szCs w:val="24"/>
        </w:rPr>
        <w:t>)</w:t>
      </w:r>
      <w:r w:rsidR="00AB662C">
        <w:rPr>
          <w:rFonts w:ascii="Times New Roman" w:hAnsi="Times New Roman" w:cs="Times New Roman"/>
          <w:sz w:val="24"/>
          <w:szCs w:val="24"/>
        </w:rPr>
        <w:t xml:space="preserve"> will be used</w:t>
      </w:r>
      <w:r w:rsidR="00FD1B27" w:rsidRPr="00EF1991">
        <w:rPr>
          <w:rFonts w:ascii="Times New Roman" w:hAnsi="Times New Roman" w:cs="Times New Roman"/>
          <w:sz w:val="24"/>
          <w:szCs w:val="24"/>
        </w:rPr>
        <w:t>. There a</w:t>
      </w:r>
      <w:r w:rsidR="00D448AE">
        <w:rPr>
          <w:rFonts w:ascii="Times New Roman" w:hAnsi="Times New Roman" w:cs="Times New Roman"/>
          <w:sz w:val="24"/>
          <w:szCs w:val="24"/>
        </w:rPr>
        <w:t xml:space="preserve">re different versions of the </w:t>
      </w:r>
      <w:proofErr w:type="spellStart"/>
      <w:r w:rsidR="00D448AE">
        <w:rPr>
          <w:rFonts w:ascii="Times New Roman" w:hAnsi="Times New Roman" w:cs="Times New Roman"/>
          <w:sz w:val="24"/>
          <w:szCs w:val="24"/>
        </w:rPr>
        <w:t>ChI</w:t>
      </w:r>
      <w:r w:rsidR="00FD1B27" w:rsidRPr="00EF1991">
        <w:rPr>
          <w:rFonts w:ascii="Times New Roman" w:hAnsi="Times New Roman" w:cs="Times New Roman"/>
          <w:sz w:val="24"/>
          <w:szCs w:val="24"/>
        </w:rPr>
        <w:t>P</w:t>
      </w:r>
      <w:proofErr w:type="spellEnd"/>
      <w:r w:rsidR="00FD1B27" w:rsidRPr="00EF1991">
        <w:rPr>
          <w:rFonts w:ascii="Times New Roman" w:hAnsi="Times New Roman" w:cs="Times New Roman"/>
          <w:sz w:val="24"/>
          <w:szCs w:val="24"/>
        </w:rPr>
        <w:t xml:space="preserve"> techniques, </w:t>
      </w:r>
      <w:r w:rsidR="000570AC" w:rsidRPr="00EF1991">
        <w:rPr>
          <w:rFonts w:ascii="Times New Roman" w:hAnsi="Times New Roman" w:cs="Times New Roman"/>
          <w:sz w:val="24"/>
          <w:szCs w:val="24"/>
        </w:rPr>
        <w:t>this experime</w:t>
      </w:r>
      <w:r w:rsidR="00F60FD4">
        <w:rPr>
          <w:rFonts w:ascii="Times New Roman" w:hAnsi="Times New Roman" w:cs="Times New Roman"/>
          <w:sz w:val="24"/>
          <w:szCs w:val="24"/>
        </w:rPr>
        <w:t>nt will take deploy the</w:t>
      </w:r>
      <w:r w:rsidR="00F60FD4" w:rsidRPr="00F60FD4">
        <w:t xml:space="preserve"> </w:t>
      </w:r>
      <w:proofErr w:type="spellStart"/>
      <w:r w:rsidR="00BA0FB2">
        <w:rPr>
          <w:rFonts w:ascii="Times New Roman" w:hAnsi="Times New Roman" w:cs="Times New Roman"/>
          <w:sz w:val="24"/>
          <w:szCs w:val="24"/>
        </w:rPr>
        <w:t>MeDIP-chip</w:t>
      </w:r>
      <w:proofErr w:type="spellEnd"/>
      <w:r w:rsidR="00BA0FB2">
        <w:rPr>
          <w:rFonts w:ascii="Times New Roman" w:hAnsi="Times New Roman" w:cs="Times New Roman"/>
          <w:sz w:val="24"/>
          <w:szCs w:val="24"/>
        </w:rPr>
        <w:t xml:space="preserve"> version d</w:t>
      </w:r>
      <w:r w:rsidR="000570AC" w:rsidRPr="00EF1991">
        <w:rPr>
          <w:rFonts w:ascii="Times New Roman" w:hAnsi="Times New Roman" w:cs="Times New Roman"/>
          <w:sz w:val="24"/>
          <w:szCs w:val="24"/>
        </w:rPr>
        <w:t xml:space="preserve">ue to its </w:t>
      </w:r>
      <w:r w:rsidR="00BA0FB2">
        <w:rPr>
          <w:rFonts w:ascii="Times New Roman" w:hAnsi="Times New Roman" w:cs="Times New Roman"/>
          <w:sz w:val="24"/>
          <w:szCs w:val="24"/>
        </w:rPr>
        <w:t xml:space="preserve">ability to </w:t>
      </w:r>
      <w:r w:rsidR="00AB662C">
        <w:rPr>
          <w:rFonts w:ascii="Times New Roman" w:hAnsi="Times New Roman" w:cs="Times New Roman"/>
          <w:sz w:val="24"/>
          <w:szCs w:val="24"/>
        </w:rPr>
        <w:t>analyze</w:t>
      </w:r>
      <w:r w:rsidR="00BA0FB2">
        <w:rPr>
          <w:rFonts w:ascii="Times New Roman" w:hAnsi="Times New Roman" w:cs="Times New Roman"/>
          <w:sz w:val="24"/>
          <w:szCs w:val="24"/>
        </w:rPr>
        <w:t xml:space="preserve"> an entire genome and </w:t>
      </w:r>
      <w:r w:rsidR="00AB662C">
        <w:rPr>
          <w:rFonts w:ascii="Times New Roman" w:hAnsi="Times New Roman" w:cs="Times New Roman"/>
          <w:sz w:val="24"/>
          <w:szCs w:val="24"/>
        </w:rPr>
        <w:t xml:space="preserve">due to </w:t>
      </w:r>
      <w:r w:rsidR="00BA0FB2">
        <w:rPr>
          <w:rFonts w:ascii="Times New Roman" w:hAnsi="Times New Roman" w:cs="Times New Roman"/>
          <w:sz w:val="24"/>
          <w:szCs w:val="24"/>
        </w:rPr>
        <w:t xml:space="preserve">its </w:t>
      </w:r>
      <w:r w:rsidR="00DA3C84" w:rsidRPr="00EF1991">
        <w:rPr>
          <w:rFonts w:ascii="Times New Roman" w:hAnsi="Times New Roman" w:cs="Times New Roman"/>
          <w:sz w:val="24"/>
          <w:szCs w:val="24"/>
        </w:rPr>
        <w:t>specialization in DNA methylation</w:t>
      </w:r>
      <w:r w:rsidR="000570AC" w:rsidRPr="00EF1991">
        <w:rPr>
          <w:rFonts w:ascii="Times New Roman" w:hAnsi="Times New Roman" w:cs="Times New Roman"/>
          <w:color w:val="252525"/>
          <w:sz w:val="24"/>
          <w:szCs w:val="24"/>
          <w:shd w:val="clear" w:color="auto" w:fill="FFFFFF"/>
        </w:rPr>
        <w:t xml:space="preserve">. </w:t>
      </w:r>
      <w:proofErr w:type="spellStart"/>
      <w:r w:rsidR="005E4836">
        <w:rPr>
          <w:rFonts w:ascii="Times New Roman" w:hAnsi="Times New Roman" w:cs="Times New Roman"/>
          <w:color w:val="252525"/>
          <w:sz w:val="24"/>
          <w:szCs w:val="24"/>
          <w:shd w:val="clear" w:color="auto" w:fill="FFFFFF"/>
        </w:rPr>
        <w:t>MeDIP-chip</w:t>
      </w:r>
      <w:proofErr w:type="spellEnd"/>
      <w:r w:rsidR="00BA0FB2">
        <w:rPr>
          <w:rFonts w:ascii="Times New Roman" w:hAnsi="Times New Roman" w:cs="Times New Roman"/>
          <w:color w:val="252525"/>
          <w:sz w:val="24"/>
          <w:szCs w:val="24"/>
          <w:shd w:val="clear" w:color="auto" w:fill="FFFFFF"/>
        </w:rPr>
        <w:t xml:space="preserve"> works by first randomly </w:t>
      </w:r>
      <w:r w:rsidR="0024001F">
        <w:rPr>
          <w:rFonts w:ascii="Times New Roman" w:hAnsi="Times New Roman" w:cs="Times New Roman"/>
          <w:color w:val="252525"/>
          <w:sz w:val="24"/>
          <w:szCs w:val="24"/>
          <w:shd w:val="clear" w:color="auto" w:fill="FFFFFF"/>
        </w:rPr>
        <w:t>shearing</w:t>
      </w:r>
      <w:r w:rsidR="000570AC" w:rsidRPr="00EF1991">
        <w:rPr>
          <w:rFonts w:ascii="Times New Roman" w:hAnsi="Times New Roman" w:cs="Times New Roman"/>
          <w:color w:val="252525"/>
          <w:sz w:val="24"/>
          <w:szCs w:val="24"/>
          <w:shd w:val="clear" w:color="auto" w:fill="FFFFFF"/>
        </w:rPr>
        <w:t xml:space="preserve"> the DNA</w:t>
      </w:r>
      <w:r w:rsidR="00AA0F29">
        <w:rPr>
          <w:rFonts w:ascii="Times New Roman" w:hAnsi="Times New Roman" w:cs="Times New Roman"/>
          <w:color w:val="252525"/>
          <w:sz w:val="24"/>
          <w:szCs w:val="24"/>
          <w:shd w:val="clear" w:color="auto" w:fill="FFFFFF"/>
        </w:rPr>
        <w:t xml:space="preserve"> (cutting into small fragments)</w:t>
      </w:r>
      <w:r w:rsidR="000570AC" w:rsidRPr="00EF1991">
        <w:rPr>
          <w:rFonts w:ascii="Times New Roman" w:hAnsi="Times New Roman" w:cs="Times New Roman"/>
          <w:color w:val="252525"/>
          <w:sz w:val="24"/>
          <w:szCs w:val="24"/>
          <w:shd w:val="clear" w:color="auto" w:fill="FFFFFF"/>
        </w:rPr>
        <w:t xml:space="preserve"> in the nucleus with by exposing the target cells (liver cells in this experiment) </w:t>
      </w:r>
      <w:r w:rsidR="0024001F">
        <w:rPr>
          <w:rFonts w:ascii="Times New Roman" w:hAnsi="Times New Roman" w:cs="Times New Roman"/>
          <w:color w:val="252525"/>
          <w:sz w:val="24"/>
          <w:szCs w:val="24"/>
          <w:shd w:val="clear" w:color="auto" w:fill="FFFFFF"/>
        </w:rPr>
        <w:t xml:space="preserve">to </w:t>
      </w:r>
      <w:r w:rsidR="000570AC" w:rsidRPr="00EF1991">
        <w:rPr>
          <w:rFonts w:ascii="Times New Roman" w:hAnsi="Times New Roman" w:cs="Times New Roman"/>
          <w:color w:val="252525"/>
          <w:sz w:val="24"/>
          <w:szCs w:val="24"/>
          <w:shd w:val="clear" w:color="auto" w:fill="FFFFFF"/>
        </w:rPr>
        <w:t>sonication</w:t>
      </w:r>
      <w:r w:rsidR="00A1714D">
        <w:rPr>
          <w:rFonts w:ascii="Times New Roman" w:hAnsi="Times New Roman" w:cs="Times New Roman"/>
          <w:color w:val="252525"/>
          <w:sz w:val="24"/>
          <w:szCs w:val="24"/>
          <w:shd w:val="clear" w:color="auto" w:fill="FFFFFF"/>
        </w:rPr>
        <w:t xml:space="preserve"> (soundwaves)</w:t>
      </w:r>
      <w:r w:rsidR="000570AC" w:rsidRPr="00EF1991">
        <w:rPr>
          <w:rFonts w:ascii="Times New Roman" w:hAnsi="Times New Roman" w:cs="Times New Roman"/>
          <w:color w:val="252525"/>
          <w:sz w:val="24"/>
          <w:szCs w:val="24"/>
          <w:shd w:val="clear" w:color="auto" w:fill="FFFFFF"/>
        </w:rPr>
        <w:t>.</w:t>
      </w:r>
      <w:r w:rsidR="00AA0F29">
        <w:rPr>
          <w:rFonts w:ascii="Times New Roman" w:hAnsi="Times New Roman" w:cs="Times New Roman"/>
          <w:color w:val="252525"/>
          <w:sz w:val="24"/>
          <w:szCs w:val="24"/>
          <w:shd w:val="clear" w:color="auto" w:fill="FFFFFF"/>
        </w:rPr>
        <w:t xml:space="preserve"> The DNA fragment are then denatured (separating the strands by heat). </w:t>
      </w:r>
      <w:r w:rsidR="000570AC" w:rsidRPr="00EF1991">
        <w:rPr>
          <w:rFonts w:ascii="Times New Roman" w:hAnsi="Times New Roman" w:cs="Times New Roman"/>
          <w:color w:val="252525"/>
          <w:sz w:val="24"/>
          <w:szCs w:val="24"/>
          <w:shd w:val="clear" w:color="auto" w:fill="FFFFFF"/>
        </w:rPr>
        <w:t xml:space="preserve"> Then anti-bodies that sp</w:t>
      </w:r>
      <w:r w:rsidR="006C15F7" w:rsidRPr="00EF1991">
        <w:rPr>
          <w:rFonts w:ascii="Times New Roman" w:hAnsi="Times New Roman" w:cs="Times New Roman"/>
          <w:color w:val="252525"/>
          <w:sz w:val="24"/>
          <w:szCs w:val="24"/>
          <w:shd w:val="clear" w:color="auto" w:fill="FFFFFF"/>
        </w:rPr>
        <w:t>ecif</w:t>
      </w:r>
      <w:r w:rsidR="001A0BC5" w:rsidRPr="00EF1991">
        <w:rPr>
          <w:rFonts w:ascii="Times New Roman" w:hAnsi="Times New Roman" w:cs="Times New Roman"/>
          <w:color w:val="252525"/>
          <w:sz w:val="24"/>
          <w:szCs w:val="24"/>
          <w:shd w:val="clear" w:color="auto" w:fill="FFFFFF"/>
        </w:rPr>
        <w:t xml:space="preserve">ied for </w:t>
      </w:r>
      <w:r w:rsidR="0000132A">
        <w:rPr>
          <w:rFonts w:ascii="Times New Roman" w:hAnsi="Times New Roman" w:cs="Times New Roman"/>
          <w:color w:val="252525"/>
          <w:sz w:val="24"/>
          <w:szCs w:val="24"/>
          <w:shd w:val="clear" w:color="auto" w:fill="FFFFFF"/>
        </w:rPr>
        <w:t>the directed against 5-methylcy</w:t>
      </w:r>
      <w:r w:rsidR="001A0BC5" w:rsidRPr="00EF1991">
        <w:rPr>
          <w:rFonts w:ascii="Times New Roman" w:hAnsi="Times New Roman" w:cs="Times New Roman"/>
          <w:color w:val="252525"/>
          <w:sz w:val="24"/>
          <w:szCs w:val="24"/>
          <w:shd w:val="clear" w:color="auto" w:fill="FFFFFF"/>
        </w:rPr>
        <w:t>t</w:t>
      </w:r>
      <w:r w:rsidR="005538EA">
        <w:rPr>
          <w:rFonts w:ascii="Times New Roman" w:hAnsi="Times New Roman" w:cs="Times New Roman"/>
          <w:color w:val="252525"/>
          <w:sz w:val="24"/>
          <w:szCs w:val="24"/>
          <w:shd w:val="clear" w:color="auto" w:fill="FFFFFF"/>
        </w:rPr>
        <w:t>idine (binds to the methyl group)</w:t>
      </w:r>
      <w:r w:rsidR="006C15F7" w:rsidRPr="00EF1991">
        <w:rPr>
          <w:rFonts w:ascii="Times New Roman" w:hAnsi="Times New Roman" w:cs="Times New Roman"/>
          <w:color w:val="252525"/>
          <w:sz w:val="24"/>
          <w:szCs w:val="24"/>
          <w:shd w:val="clear" w:color="auto" w:fill="FFFFFF"/>
        </w:rPr>
        <w:t xml:space="preserve"> are added to the lysed cell</w:t>
      </w:r>
      <w:r w:rsidR="00DB14BE" w:rsidRPr="00EF1991">
        <w:rPr>
          <w:rFonts w:ascii="Times New Roman" w:hAnsi="Times New Roman" w:cs="Times New Roman"/>
          <w:color w:val="252525"/>
          <w:sz w:val="24"/>
          <w:szCs w:val="24"/>
          <w:shd w:val="clear" w:color="auto" w:fill="FFFFFF"/>
        </w:rPr>
        <w:t xml:space="preserve"> (</w:t>
      </w:r>
      <w:proofErr w:type="spellStart"/>
      <w:r w:rsidR="00DB14BE" w:rsidRPr="00EF1991">
        <w:rPr>
          <w:rFonts w:ascii="Times New Roman" w:hAnsi="Times New Roman" w:cs="Times New Roman"/>
          <w:color w:val="252525"/>
          <w:sz w:val="24"/>
          <w:szCs w:val="24"/>
          <w:shd w:val="clear" w:color="auto" w:fill="FFFFFF"/>
        </w:rPr>
        <w:t>Weng</w:t>
      </w:r>
      <w:proofErr w:type="spellEnd"/>
      <w:r w:rsidR="00180BA6" w:rsidRPr="00EF1991">
        <w:rPr>
          <w:rFonts w:ascii="Times New Roman" w:hAnsi="Times New Roman" w:cs="Times New Roman"/>
          <w:color w:val="252525"/>
          <w:sz w:val="24"/>
          <w:szCs w:val="24"/>
          <w:shd w:val="clear" w:color="auto" w:fill="FFFFFF"/>
        </w:rPr>
        <w:t>)</w:t>
      </w:r>
      <w:r w:rsidR="006C15F7" w:rsidRPr="00EF1991">
        <w:rPr>
          <w:rFonts w:ascii="Times New Roman" w:hAnsi="Times New Roman" w:cs="Times New Roman"/>
          <w:color w:val="252525"/>
          <w:sz w:val="24"/>
          <w:szCs w:val="24"/>
          <w:shd w:val="clear" w:color="auto" w:fill="FFFFFF"/>
        </w:rPr>
        <w:t>.</w:t>
      </w:r>
      <w:r w:rsidR="001A0BC5" w:rsidRPr="00EF1991">
        <w:rPr>
          <w:rFonts w:ascii="Times New Roman" w:hAnsi="Times New Roman" w:cs="Times New Roman"/>
          <w:color w:val="252525"/>
          <w:sz w:val="24"/>
          <w:szCs w:val="24"/>
          <w:shd w:val="clear" w:color="auto" w:fill="FFFFFF"/>
        </w:rPr>
        <w:t xml:space="preserve"> </w:t>
      </w:r>
      <w:r w:rsidR="00B57518">
        <w:rPr>
          <w:rFonts w:ascii="Times New Roman" w:hAnsi="Times New Roman" w:cs="Times New Roman"/>
          <w:color w:val="252525"/>
          <w:sz w:val="24"/>
          <w:szCs w:val="24"/>
          <w:shd w:val="clear" w:color="auto" w:fill="FFFFFF"/>
        </w:rPr>
        <w:t xml:space="preserve">Before the antibody addition </w:t>
      </w:r>
      <w:r w:rsidR="00B57518" w:rsidRPr="00B57518">
        <w:rPr>
          <w:rFonts w:ascii="Times New Roman" w:hAnsi="Times New Roman" w:cs="Times New Roman"/>
          <w:color w:val="252525"/>
          <w:sz w:val="24"/>
          <w:szCs w:val="24"/>
          <w:shd w:val="clear" w:color="auto" w:fill="FFFFFF"/>
        </w:rPr>
        <w:t>a small sampl</w:t>
      </w:r>
      <w:r w:rsidR="00AA0F29">
        <w:rPr>
          <w:rFonts w:ascii="Times New Roman" w:hAnsi="Times New Roman" w:cs="Times New Roman"/>
          <w:color w:val="252525"/>
          <w:sz w:val="24"/>
          <w:szCs w:val="24"/>
          <w:shd w:val="clear" w:color="auto" w:fill="FFFFFF"/>
        </w:rPr>
        <w:t>e will be collected</w:t>
      </w:r>
      <w:r w:rsidR="00B57518">
        <w:rPr>
          <w:rFonts w:ascii="Times New Roman" w:hAnsi="Times New Roman" w:cs="Times New Roman"/>
          <w:color w:val="252525"/>
          <w:sz w:val="24"/>
          <w:szCs w:val="24"/>
          <w:shd w:val="clear" w:color="auto" w:fill="FFFFFF"/>
        </w:rPr>
        <w:t xml:space="preserve"> to provide the input DNA</w:t>
      </w:r>
      <w:r w:rsidR="00AB662C">
        <w:rPr>
          <w:rFonts w:ascii="Times New Roman" w:hAnsi="Times New Roman" w:cs="Times New Roman"/>
          <w:color w:val="252525"/>
          <w:sz w:val="24"/>
          <w:szCs w:val="24"/>
          <w:shd w:val="clear" w:color="auto" w:fill="FFFFFF"/>
        </w:rPr>
        <w:t xml:space="preserve"> (which will be used as a control in the microarray procedure)</w:t>
      </w:r>
      <w:r w:rsidR="00B57518">
        <w:rPr>
          <w:rFonts w:ascii="Times New Roman" w:hAnsi="Times New Roman" w:cs="Times New Roman"/>
          <w:color w:val="252525"/>
          <w:sz w:val="24"/>
          <w:szCs w:val="24"/>
          <w:shd w:val="clear" w:color="auto" w:fill="FFFFFF"/>
        </w:rPr>
        <w:t xml:space="preserve">. </w:t>
      </w:r>
      <w:r w:rsidR="001A0BC5" w:rsidRPr="00EF1991">
        <w:rPr>
          <w:rFonts w:ascii="Times New Roman" w:hAnsi="Times New Roman" w:cs="Times New Roman"/>
          <w:color w:val="252525"/>
          <w:sz w:val="24"/>
          <w:szCs w:val="24"/>
          <w:shd w:val="clear" w:color="auto" w:fill="FFFFFF"/>
        </w:rPr>
        <w:t>Once</w:t>
      </w:r>
      <w:r w:rsidR="006C15F7" w:rsidRPr="00EF1991">
        <w:rPr>
          <w:rFonts w:ascii="Times New Roman" w:hAnsi="Times New Roman" w:cs="Times New Roman"/>
          <w:color w:val="252525"/>
          <w:sz w:val="24"/>
          <w:szCs w:val="24"/>
          <w:shd w:val="clear" w:color="auto" w:fill="FFFFFF"/>
        </w:rPr>
        <w:t xml:space="preserve"> the anti-bodies are added the cell material is precipitated, the target proteins are heavier due to the antibodies, allowing them to be isolated and collecte</w:t>
      </w:r>
      <w:r w:rsidR="00DA3C84" w:rsidRPr="00EF1991">
        <w:rPr>
          <w:rFonts w:ascii="Times New Roman" w:hAnsi="Times New Roman" w:cs="Times New Roman"/>
          <w:color w:val="252525"/>
          <w:sz w:val="24"/>
          <w:szCs w:val="24"/>
          <w:shd w:val="clear" w:color="auto" w:fill="FFFFFF"/>
        </w:rPr>
        <w:t>d.</w:t>
      </w:r>
      <w:r w:rsidR="00906D0A">
        <w:rPr>
          <w:rFonts w:ascii="Times New Roman" w:hAnsi="Times New Roman" w:cs="Times New Roman"/>
          <w:color w:val="252525"/>
          <w:sz w:val="24"/>
          <w:szCs w:val="24"/>
          <w:shd w:val="clear" w:color="auto" w:fill="FFFFFF"/>
        </w:rPr>
        <w:t xml:space="preserve"> It is isolated though centrifugation, the supernatant is discarded</w:t>
      </w:r>
      <w:r w:rsidR="00BA0FB2">
        <w:rPr>
          <w:rFonts w:ascii="Times New Roman" w:hAnsi="Times New Roman" w:cs="Times New Roman"/>
          <w:color w:val="252525"/>
          <w:sz w:val="24"/>
          <w:szCs w:val="24"/>
          <w:shd w:val="clear" w:color="auto" w:fill="FFFFFF"/>
        </w:rPr>
        <w:t xml:space="preserve"> </w:t>
      </w:r>
      <w:r w:rsidR="00906D0A">
        <w:rPr>
          <w:rFonts w:ascii="Times New Roman" w:hAnsi="Times New Roman" w:cs="Times New Roman"/>
          <w:color w:val="252525"/>
          <w:sz w:val="24"/>
          <w:szCs w:val="24"/>
          <w:shd w:val="clear" w:color="auto" w:fill="FFFFFF"/>
        </w:rPr>
        <w:t xml:space="preserve">and then the sample is washed by </w:t>
      </w:r>
      <w:r w:rsidR="00DC7CA9" w:rsidRPr="00DC7CA9">
        <w:rPr>
          <w:rFonts w:ascii="Times New Roman" w:hAnsi="Times New Roman" w:cs="Times New Roman"/>
          <w:color w:val="252525"/>
          <w:sz w:val="24"/>
          <w:szCs w:val="24"/>
          <w:shd w:val="clear" w:color="auto" w:fill="FFFFFF"/>
        </w:rPr>
        <w:t>proteinase K</w:t>
      </w:r>
      <w:r w:rsidR="00CA6C78">
        <w:rPr>
          <w:rFonts w:ascii="Times New Roman" w:hAnsi="Times New Roman" w:cs="Times New Roman"/>
          <w:color w:val="252525"/>
          <w:sz w:val="24"/>
          <w:szCs w:val="24"/>
          <w:shd w:val="clear" w:color="auto" w:fill="FFFFFF"/>
        </w:rPr>
        <w:t>, which digests proteins and removes contaminations to purify the samples. (</w:t>
      </w:r>
      <w:proofErr w:type="spellStart"/>
      <w:r w:rsidR="00DC7CA9">
        <w:rPr>
          <w:rFonts w:ascii="Times New Roman" w:hAnsi="Times New Roman" w:cs="Times New Roman"/>
          <w:color w:val="252525"/>
          <w:sz w:val="24"/>
          <w:szCs w:val="24"/>
          <w:shd w:val="clear" w:color="auto" w:fill="FFFFFF"/>
        </w:rPr>
        <w:t>Weinmann</w:t>
      </w:r>
      <w:proofErr w:type="spellEnd"/>
      <w:r w:rsidR="00DC7CA9">
        <w:rPr>
          <w:rFonts w:ascii="Times New Roman" w:hAnsi="Times New Roman" w:cs="Times New Roman"/>
          <w:color w:val="252525"/>
          <w:sz w:val="24"/>
          <w:szCs w:val="24"/>
          <w:shd w:val="clear" w:color="auto" w:fill="FFFFFF"/>
        </w:rPr>
        <w:t>).</w:t>
      </w:r>
      <w:r w:rsidR="00DC7CA9" w:rsidRPr="00DC7CA9">
        <w:rPr>
          <w:rFonts w:ascii="Times New Roman" w:hAnsi="Times New Roman" w:cs="Times New Roman"/>
          <w:color w:val="252525"/>
          <w:sz w:val="24"/>
          <w:szCs w:val="24"/>
          <w:shd w:val="clear" w:color="auto" w:fill="FFFFFF"/>
        </w:rPr>
        <w:t xml:space="preserve"> </w:t>
      </w:r>
      <w:r w:rsidR="00C63185">
        <w:rPr>
          <w:rFonts w:ascii="Times New Roman" w:hAnsi="Times New Roman" w:cs="Times New Roman"/>
          <w:color w:val="252525"/>
          <w:sz w:val="24"/>
          <w:szCs w:val="24"/>
          <w:shd w:val="clear" w:color="auto" w:fill="FFFFFF"/>
        </w:rPr>
        <w:t xml:space="preserve">The Non-methylated </w:t>
      </w:r>
      <w:r w:rsidR="00AC4C42" w:rsidRPr="00EF1991">
        <w:rPr>
          <w:rFonts w:ascii="Times New Roman" w:hAnsi="Times New Roman" w:cs="Times New Roman"/>
          <w:color w:val="252525"/>
          <w:sz w:val="24"/>
          <w:szCs w:val="24"/>
          <w:shd w:val="clear" w:color="auto" w:fill="FFFFFF"/>
        </w:rPr>
        <w:t xml:space="preserve">DNA and methylated DNA will then be </w:t>
      </w:r>
      <w:r w:rsidR="00E434B2">
        <w:rPr>
          <w:rFonts w:ascii="Times New Roman" w:hAnsi="Times New Roman" w:cs="Times New Roman"/>
          <w:color w:val="252525"/>
          <w:sz w:val="24"/>
          <w:szCs w:val="24"/>
          <w:shd w:val="clear" w:color="auto" w:fill="FFFFFF"/>
        </w:rPr>
        <w:t xml:space="preserve">labeled </w:t>
      </w:r>
      <w:r w:rsidR="00AC4C42" w:rsidRPr="00EF1991">
        <w:rPr>
          <w:rFonts w:ascii="Times New Roman" w:hAnsi="Times New Roman" w:cs="Times New Roman"/>
          <w:color w:val="252525"/>
          <w:sz w:val="24"/>
          <w:szCs w:val="24"/>
          <w:shd w:val="clear" w:color="auto" w:fill="FFFFFF"/>
        </w:rPr>
        <w:t>with Cy5 (red) and Cy3 (</w:t>
      </w:r>
      <w:r w:rsidR="000F3518" w:rsidRPr="00EF1991">
        <w:rPr>
          <w:rFonts w:ascii="Times New Roman" w:hAnsi="Times New Roman" w:cs="Times New Roman"/>
          <w:color w:val="252525"/>
          <w:sz w:val="24"/>
          <w:szCs w:val="24"/>
          <w:shd w:val="clear" w:color="auto" w:fill="FFFFFF"/>
        </w:rPr>
        <w:t xml:space="preserve">green) </w:t>
      </w:r>
      <w:r w:rsidR="000F3518">
        <w:rPr>
          <w:rFonts w:ascii="Times New Roman" w:hAnsi="Times New Roman" w:cs="Times New Roman"/>
          <w:color w:val="252525"/>
          <w:sz w:val="24"/>
          <w:szCs w:val="24"/>
          <w:shd w:val="clear" w:color="auto" w:fill="FFFFFF"/>
        </w:rPr>
        <w:t>c</w:t>
      </w:r>
      <w:r w:rsidR="000F3518" w:rsidRPr="000F3518">
        <w:rPr>
          <w:rFonts w:ascii="Times New Roman" w:hAnsi="Times New Roman" w:cs="Times New Roman"/>
          <w:color w:val="252525"/>
          <w:sz w:val="24"/>
          <w:szCs w:val="24"/>
          <w:shd w:val="clear" w:color="auto" w:fill="FFFFFF"/>
        </w:rPr>
        <w:t>yanine</w:t>
      </w:r>
      <w:r w:rsidR="000F3518">
        <w:rPr>
          <w:rFonts w:ascii="Times New Roman" w:hAnsi="Times New Roman" w:cs="Times New Roman"/>
          <w:color w:val="252525"/>
          <w:sz w:val="24"/>
          <w:szCs w:val="24"/>
          <w:shd w:val="clear" w:color="auto" w:fill="FFFFFF"/>
        </w:rPr>
        <w:t xml:space="preserve"> </w:t>
      </w:r>
      <w:r w:rsidR="000F3518" w:rsidRPr="000F3518">
        <w:rPr>
          <w:rFonts w:ascii="Times New Roman" w:hAnsi="Times New Roman" w:cs="Times New Roman"/>
          <w:color w:val="252525"/>
          <w:sz w:val="24"/>
          <w:szCs w:val="24"/>
          <w:shd w:val="clear" w:color="auto" w:fill="FFFFFF"/>
        </w:rPr>
        <w:t>fluorescent</w:t>
      </w:r>
      <w:r w:rsidR="000F3518">
        <w:rPr>
          <w:rFonts w:ascii="Times New Roman" w:hAnsi="Times New Roman" w:cs="Times New Roman"/>
          <w:color w:val="252525"/>
          <w:sz w:val="24"/>
          <w:szCs w:val="24"/>
          <w:shd w:val="clear" w:color="auto" w:fill="FFFFFF"/>
        </w:rPr>
        <w:t xml:space="preserve"> dyes </w:t>
      </w:r>
      <w:r w:rsidR="00AC4C42" w:rsidRPr="00EF1991">
        <w:rPr>
          <w:rFonts w:ascii="Times New Roman" w:hAnsi="Times New Roman" w:cs="Times New Roman"/>
          <w:color w:val="252525"/>
          <w:sz w:val="24"/>
          <w:szCs w:val="24"/>
          <w:shd w:val="clear" w:color="auto" w:fill="FFFFFF"/>
        </w:rPr>
        <w:t xml:space="preserve">and </w:t>
      </w:r>
      <w:r w:rsidR="000F3518">
        <w:rPr>
          <w:rFonts w:ascii="Times New Roman" w:hAnsi="Times New Roman" w:cs="Times New Roman"/>
          <w:color w:val="252525"/>
          <w:sz w:val="24"/>
          <w:szCs w:val="24"/>
          <w:shd w:val="clear" w:color="auto" w:fill="FFFFFF"/>
        </w:rPr>
        <w:t>then will chemically linked</w:t>
      </w:r>
      <w:r w:rsidR="00287CF7" w:rsidRPr="00EF1991">
        <w:rPr>
          <w:rFonts w:ascii="Times New Roman" w:hAnsi="Times New Roman" w:cs="Times New Roman"/>
          <w:color w:val="252525"/>
          <w:sz w:val="24"/>
          <w:szCs w:val="24"/>
          <w:shd w:val="clear" w:color="auto" w:fill="FFFFFF"/>
        </w:rPr>
        <w:t xml:space="preserve"> as a dual</w:t>
      </w:r>
      <w:r w:rsidR="00AC4C42" w:rsidRPr="00EF1991">
        <w:rPr>
          <w:rFonts w:ascii="Times New Roman" w:hAnsi="Times New Roman" w:cs="Times New Roman"/>
          <w:color w:val="252525"/>
          <w:sz w:val="24"/>
          <w:szCs w:val="24"/>
          <w:shd w:val="clear" w:color="auto" w:fill="FFFFFF"/>
        </w:rPr>
        <w:t xml:space="preserve">-color experiment on </w:t>
      </w:r>
      <w:r w:rsidR="00287CF7" w:rsidRPr="00EF1991">
        <w:rPr>
          <w:rFonts w:ascii="Times New Roman" w:hAnsi="Times New Roman" w:cs="Times New Roman"/>
          <w:color w:val="252525"/>
          <w:sz w:val="24"/>
          <w:szCs w:val="24"/>
          <w:shd w:val="clear" w:color="auto" w:fill="FFFFFF"/>
        </w:rPr>
        <w:t xml:space="preserve">DNA </w:t>
      </w:r>
      <w:r w:rsidR="00AC4C42" w:rsidRPr="00EF1991">
        <w:rPr>
          <w:rFonts w:ascii="Times New Roman" w:hAnsi="Times New Roman" w:cs="Times New Roman"/>
          <w:color w:val="252525"/>
          <w:sz w:val="24"/>
          <w:szCs w:val="24"/>
          <w:shd w:val="clear" w:color="auto" w:fill="FFFFFF"/>
        </w:rPr>
        <w:t>microarrays</w:t>
      </w:r>
      <w:r w:rsidR="000F3518">
        <w:rPr>
          <w:rFonts w:ascii="Times New Roman" w:hAnsi="Times New Roman" w:cs="Times New Roman"/>
          <w:color w:val="252525"/>
          <w:sz w:val="24"/>
          <w:szCs w:val="24"/>
          <w:shd w:val="clear" w:color="auto" w:fill="FFFFFF"/>
        </w:rPr>
        <w:t xml:space="preserve">. Cy5 and Cy3 are chemically linked to the DNA by their nitrogen side chains. The dyes link to any DNA </w:t>
      </w:r>
      <w:r w:rsidR="00092D29">
        <w:rPr>
          <w:rFonts w:ascii="Times New Roman" w:hAnsi="Times New Roman" w:cs="Times New Roman"/>
          <w:color w:val="252525"/>
          <w:sz w:val="24"/>
          <w:szCs w:val="24"/>
          <w:shd w:val="clear" w:color="auto" w:fill="FFFFFF"/>
        </w:rPr>
        <w:t>indiscriminately</w:t>
      </w:r>
      <w:r w:rsidR="000F3518">
        <w:rPr>
          <w:rFonts w:ascii="Times New Roman" w:hAnsi="Times New Roman" w:cs="Times New Roman"/>
          <w:color w:val="252525"/>
          <w:sz w:val="24"/>
          <w:szCs w:val="24"/>
          <w:shd w:val="clear" w:color="auto" w:fill="FFFFFF"/>
        </w:rPr>
        <w:t>, since the methylated and non-</w:t>
      </w:r>
      <w:r w:rsidR="00092D29">
        <w:rPr>
          <w:rFonts w:ascii="Times New Roman" w:hAnsi="Times New Roman" w:cs="Times New Roman"/>
          <w:color w:val="252525"/>
          <w:sz w:val="24"/>
          <w:szCs w:val="24"/>
          <w:shd w:val="clear" w:color="auto" w:fill="FFFFFF"/>
        </w:rPr>
        <w:t>methylated</w:t>
      </w:r>
      <w:r w:rsidR="000F3518">
        <w:rPr>
          <w:rFonts w:ascii="Times New Roman" w:hAnsi="Times New Roman" w:cs="Times New Roman"/>
          <w:color w:val="252525"/>
          <w:sz w:val="24"/>
          <w:szCs w:val="24"/>
          <w:shd w:val="clear" w:color="auto" w:fill="FFFFFF"/>
        </w:rPr>
        <w:t xml:space="preserve"> DNA is already separated</w:t>
      </w:r>
      <w:r w:rsidR="00092D29">
        <w:rPr>
          <w:rFonts w:ascii="Times New Roman" w:hAnsi="Times New Roman" w:cs="Times New Roman"/>
          <w:color w:val="252525"/>
          <w:sz w:val="24"/>
          <w:szCs w:val="24"/>
          <w:shd w:val="clear" w:color="auto" w:fill="FFFFFF"/>
        </w:rPr>
        <w:t xml:space="preserve"> each sample gets its own dye. </w:t>
      </w:r>
      <w:r w:rsidR="00495CA6" w:rsidRPr="00EF1991">
        <w:rPr>
          <w:rFonts w:ascii="Times New Roman" w:hAnsi="Times New Roman" w:cs="Times New Roman"/>
          <w:color w:val="252525"/>
          <w:sz w:val="24"/>
          <w:szCs w:val="24"/>
          <w:shd w:val="clear" w:color="auto" w:fill="FFFFFF"/>
        </w:rPr>
        <w:t xml:space="preserve">These procedures </w:t>
      </w:r>
      <w:r w:rsidR="00C41976" w:rsidRPr="00EF1991">
        <w:rPr>
          <w:rFonts w:ascii="Times New Roman" w:hAnsi="Times New Roman" w:cs="Times New Roman"/>
          <w:color w:val="252525"/>
          <w:sz w:val="24"/>
          <w:szCs w:val="24"/>
          <w:shd w:val="clear" w:color="auto" w:fill="FFFFFF"/>
        </w:rPr>
        <w:t>will be performed</w:t>
      </w:r>
      <w:r w:rsidR="00495CA6" w:rsidRPr="00EF1991">
        <w:rPr>
          <w:rFonts w:ascii="Times New Roman" w:hAnsi="Times New Roman" w:cs="Times New Roman"/>
          <w:color w:val="252525"/>
          <w:sz w:val="24"/>
          <w:szCs w:val="24"/>
          <w:shd w:val="clear" w:color="auto" w:fill="FFFFFF"/>
        </w:rPr>
        <w:t xml:space="preserve"> twice, once on</w:t>
      </w:r>
      <w:r w:rsidR="00C41976" w:rsidRPr="00EF1991">
        <w:rPr>
          <w:rFonts w:ascii="Times New Roman" w:hAnsi="Times New Roman" w:cs="Times New Roman"/>
          <w:color w:val="252525"/>
          <w:sz w:val="24"/>
          <w:szCs w:val="24"/>
          <w:shd w:val="clear" w:color="auto" w:fill="FFFFFF"/>
        </w:rPr>
        <w:t xml:space="preserve"> the control </w:t>
      </w:r>
      <w:r w:rsidR="00495CA6" w:rsidRPr="00EF1991">
        <w:rPr>
          <w:rFonts w:ascii="Times New Roman" w:hAnsi="Times New Roman" w:cs="Times New Roman"/>
          <w:color w:val="252525"/>
          <w:sz w:val="24"/>
          <w:szCs w:val="24"/>
          <w:shd w:val="clear" w:color="auto" w:fill="FFFFFF"/>
        </w:rPr>
        <w:t xml:space="preserve">mice </w:t>
      </w:r>
      <w:r w:rsidR="00C41976" w:rsidRPr="00EF1991">
        <w:rPr>
          <w:rFonts w:ascii="Times New Roman" w:hAnsi="Times New Roman" w:cs="Times New Roman"/>
          <w:color w:val="252525"/>
          <w:sz w:val="24"/>
          <w:szCs w:val="24"/>
          <w:shd w:val="clear" w:color="auto" w:fill="FFFFFF"/>
        </w:rPr>
        <w:t xml:space="preserve">and </w:t>
      </w:r>
      <w:r w:rsidR="00495CA6" w:rsidRPr="00EF1991">
        <w:rPr>
          <w:rFonts w:ascii="Times New Roman" w:hAnsi="Times New Roman" w:cs="Times New Roman"/>
          <w:color w:val="252525"/>
          <w:sz w:val="24"/>
          <w:szCs w:val="24"/>
          <w:shd w:val="clear" w:color="auto" w:fill="FFFFFF"/>
        </w:rPr>
        <w:t xml:space="preserve">once on </w:t>
      </w:r>
      <w:r w:rsidR="00C41976" w:rsidRPr="00EF1991">
        <w:rPr>
          <w:rFonts w:ascii="Times New Roman" w:hAnsi="Times New Roman" w:cs="Times New Roman"/>
          <w:color w:val="252525"/>
          <w:sz w:val="24"/>
          <w:szCs w:val="24"/>
          <w:shd w:val="clear" w:color="auto" w:fill="FFFFFF"/>
        </w:rPr>
        <w:t xml:space="preserve">KLF KO mice. </w:t>
      </w:r>
    </w:p>
    <w:p w:rsidR="00917504" w:rsidRDefault="00917504" w:rsidP="005A5235">
      <w:pPr>
        <w:jc w:val="center"/>
        <w:rPr>
          <w:rFonts w:ascii="Times New Roman" w:hAnsi="Times New Roman" w:cs="Times New Roman"/>
          <w:color w:val="252525"/>
          <w:sz w:val="24"/>
          <w:szCs w:val="24"/>
          <w:shd w:val="clear" w:color="auto" w:fill="FFFFFF"/>
        </w:rPr>
      </w:pPr>
    </w:p>
    <w:p w:rsidR="00917504" w:rsidRDefault="00917504" w:rsidP="005A5235">
      <w:pPr>
        <w:jc w:val="center"/>
        <w:rPr>
          <w:rFonts w:ascii="Times New Roman" w:hAnsi="Times New Roman" w:cs="Times New Roman"/>
          <w:color w:val="252525"/>
          <w:sz w:val="24"/>
          <w:szCs w:val="24"/>
          <w:shd w:val="clear" w:color="auto" w:fill="FFFFFF"/>
        </w:rPr>
      </w:pPr>
    </w:p>
    <w:p w:rsidR="00AB5BDE" w:rsidRDefault="00AB5BDE" w:rsidP="005A5235">
      <w:pPr>
        <w:jc w:val="center"/>
        <w:rPr>
          <w:rFonts w:ascii="Times New Roman" w:hAnsi="Times New Roman" w:cs="Times New Roman"/>
          <w:color w:val="252525"/>
          <w:sz w:val="24"/>
          <w:szCs w:val="24"/>
          <w:shd w:val="clear" w:color="auto" w:fill="FFFFFF"/>
        </w:rPr>
      </w:pPr>
    </w:p>
    <w:p w:rsidR="00CD24D5" w:rsidRDefault="00CD24D5" w:rsidP="005A5235">
      <w:pPr>
        <w:jc w:val="center"/>
        <w:rPr>
          <w:rFonts w:ascii="Times New Roman" w:hAnsi="Times New Roman" w:cs="Times New Roman"/>
          <w:color w:val="252525"/>
          <w:sz w:val="24"/>
          <w:szCs w:val="24"/>
          <w:shd w:val="clear" w:color="auto" w:fill="FFFFFF"/>
        </w:rPr>
      </w:pPr>
    </w:p>
    <w:p w:rsidR="00AB5BDE" w:rsidRDefault="00AB5BDE" w:rsidP="005A5235">
      <w:pPr>
        <w:jc w:val="center"/>
        <w:rPr>
          <w:rFonts w:ascii="Times New Roman" w:hAnsi="Times New Roman" w:cs="Times New Roman"/>
          <w:color w:val="252525"/>
          <w:sz w:val="24"/>
          <w:szCs w:val="24"/>
          <w:shd w:val="clear" w:color="auto" w:fill="FFFFFF"/>
        </w:rPr>
      </w:pPr>
    </w:p>
    <w:p w:rsidR="00AA0F29" w:rsidRDefault="00AA0F29" w:rsidP="005A5235">
      <w:pPr>
        <w:jc w:val="center"/>
        <w:rPr>
          <w:rFonts w:ascii="Times New Roman" w:hAnsi="Times New Roman" w:cs="Times New Roman"/>
          <w:color w:val="252525"/>
          <w:sz w:val="24"/>
          <w:szCs w:val="24"/>
          <w:shd w:val="clear" w:color="auto" w:fill="FFFFFF"/>
        </w:rPr>
      </w:pPr>
    </w:p>
    <w:p w:rsidR="005A5235" w:rsidRPr="00EF1991" w:rsidRDefault="00917504" w:rsidP="005A5235">
      <w:pPr>
        <w:jc w:val="center"/>
        <w:rPr>
          <w:rFonts w:ascii="Times New Roman" w:hAnsi="Times New Roman" w:cs="Times New Roman"/>
          <w:color w:val="252525"/>
          <w:sz w:val="24"/>
          <w:szCs w:val="24"/>
          <w:shd w:val="clear" w:color="auto" w:fill="FFFFFF"/>
        </w:rPr>
      </w:pPr>
      <w:proofErr w:type="spellStart"/>
      <w:r>
        <w:rPr>
          <w:rFonts w:ascii="Times New Roman" w:hAnsi="Times New Roman" w:cs="Times New Roman"/>
          <w:color w:val="252525"/>
          <w:sz w:val="24"/>
          <w:szCs w:val="24"/>
          <w:shd w:val="clear" w:color="auto" w:fill="FFFFFF"/>
        </w:rPr>
        <w:t>CpG</w:t>
      </w:r>
      <w:proofErr w:type="spellEnd"/>
      <w:r>
        <w:rPr>
          <w:rFonts w:ascii="Times New Roman" w:hAnsi="Times New Roman" w:cs="Times New Roman"/>
          <w:color w:val="252525"/>
          <w:sz w:val="24"/>
          <w:szCs w:val="24"/>
          <w:shd w:val="clear" w:color="auto" w:fill="FFFFFF"/>
        </w:rPr>
        <w:t xml:space="preserve"> Island Microarray</w:t>
      </w:r>
    </w:p>
    <w:p w:rsidR="001A0BC5" w:rsidRPr="00EF1991" w:rsidRDefault="00756F3F" w:rsidP="005C602E">
      <w:pPr>
        <w:ind w:firstLine="720"/>
        <w:rPr>
          <w:rFonts w:ascii="Times New Roman" w:hAnsi="Times New Roman" w:cs="Times New Roman"/>
          <w:color w:val="252525"/>
          <w:sz w:val="24"/>
          <w:szCs w:val="24"/>
          <w:shd w:val="clear" w:color="auto" w:fill="FFFFFF"/>
        </w:rPr>
      </w:pPr>
      <w:r w:rsidRPr="00B57518">
        <w:rPr>
          <w:noProof/>
        </w:rPr>
        <w:drawing>
          <wp:anchor distT="0" distB="0" distL="114300" distR="114300" simplePos="0" relativeHeight="251683840" behindDoc="0" locked="0" layoutInCell="1" allowOverlap="1" wp14:anchorId="142873E8" wp14:editId="6EF33DC8">
            <wp:simplePos x="0" y="0"/>
            <wp:positionH relativeFrom="margin">
              <wp:posOffset>-602615</wp:posOffset>
            </wp:positionH>
            <wp:positionV relativeFrom="paragraph">
              <wp:posOffset>412115</wp:posOffset>
            </wp:positionV>
            <wp:extent cx="3794760" cy="3973830"/>
            <wp:effectExtent l="0" t="0" r="0" b="7620"/>
            <wp:wrapSquare wrapText="bothSides"/>
            <wp:docPr id="7" name="Picture 7" descr="C:\Users\steve\OneDrive\Pictures\MeDI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ve\OneDrive\Pictures\MeDIP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4760" cy="3973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9744" behindDoc="0" locked="0" layoutInCell="1" allowOverlap="1" wp14:anchorId="31682CC8" wp14:editId="048ABCBE">
                <wp:simplePos x="0" y="0"/>
                <wp:positionH relativeFrom="page">
                  <wp:posOffset>137160</wp:posOffset>
                </wp:positionH>
                <wp:positionV relativeFrom="paragraph">
                  <wp:posOffset>4434205</wp:posOffset>
                </wp:positionV>
                <wp:extent cx="3192145" cy="1409700"/>
                <wp:effectExtent l="0" t="0" r="2730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1409700"/>
                        </a:xfrm>
                        <a:prstGeom prst="rect">
                          <a:avLst/>
                        </a:prstGeom>
                        <a:solidFill>
                          <a:srgbClr val="FFFFFF"/>
                        </a:solidFill>
                        <a:ln w="9525">
                          <a:solidFill>
                            <a:srgbClr val="000000"/>
                          </a:solidFill>
                          <a:miter lim="800000"/>
                          <a:headEnd/>
                          <a:tailEnd/>
                        </a:ln>
                      </wps:spPr>
                      <wps:txbx>
                        <w:txbxContent>
                          <w:p w:rsidR="00B949BD" w:rsidRDefault="00CD24D5">
                            <w:r>
                              <w:t>Figure 4</w:t>
                            </w:r>
                            <w:r w:rsidR="004A394A">
                              <w:t xml:space="preserve">. An example of the </w:t>
                            </w:r>
                            <w:proofErr w:type="spellStart"/>
                            <w:r w:rsidR="004A394A">
                              <w:t>CpG</w:t>
                            </w:r>
                            <w:proofErr w:type="spellEnd"/>
                            <w:r w:rsidR="004A394A">
                              <w:t xml:space="preserve"> Island</w:t>
                            </w:r>
                            <w:r w:rsidR="00B949BD">
                              <w:t xml:space="preserve"> Microarray procedure. Fluorescently labeled tags added to the target and control DNA which is then mixed. The mix is then hybridized onto microarray’s, scanned and analyzed. </w:t>
                            </w:r>
                            <w:r w:rsidR="00756F3F">
                              <w:t>(</w:t>
                            </w:r>
                            <w:r w:rsidR="0024001F">
                              <w:t xml:space="preserve">From </w:t>
                            </w:r>
                            <w:hyperlink r:id="rId11" w:history="1">
                              <w:r w:rsidR="0024001F" w:rsidRPr="00566D2F">
                                <w:rPr>
                                  <w:rStyle w:val="Hyperlink"/>
                                </w:rPr>
                                <w:t>https://commons.wikimedia.org/wiki/File:MeDIP.svg#globalusage</w:t>
                              </w:r>
                            </w:hyperlink>
                            <w:r w:rsidR="00756F3F">
                              <w:t>)</w:t>
                            </w:r>
                          </w:p>
                          <w:p w:rsidR="0024001F" w:rsidRDefault="0024001F"/>
                          <w:p w:rsidR="009E5ABC" w:rsidRDefault="009E5A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82CC8" id="_x0000_s1029" type="#_x0000_t202" style="position:absolute;left:0;text-align:left;margin-left:10.8pt;margin-top:349.15pt;width:251.35pt;height:111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MlKAIAAE0EAAAOAAAAZHJzL2Uyb0RvYy54bWysVNtu2zAMfR+wfxD0vthOk7Ux4hRdugwD&#10;ugvQ7gNkWY6FSaImKbGzry8lJ1nQbS/D/CCIInVEnkN6eTtoRfbCeQmmosUkp0QYDo0024p+e9q8&#10;uaHEB2YapsCIih6Ep7er16+WvS3FFDpQjXAEQYwve1vRLgRbZpnnndDMT8AKg84WnGYBTbfNGsd6&#10;RNcqm+b526wH11gHXHiPp/ejk64SftsKHr60rReBqIpibiGtLq11XLPVkpVbx2wn+TEN9g9ZaCYN&#10;PnqGumeBkZ2Tv0FpyR14aMOEg86gbSUXqQaspshfVPPYMStSLUiOt2ea/P+D5Z/3Xx2RDWqHShmm&#10;UaMnMQTyDgYyjfT01pcY9WgxLgx4jKGpVG8fgH/3xMC6Y2Yr7pyDvhOswfSKeDO7uDri+AhS95+g&#10;wWfYLkACGlqnI3fIBkF0lOlwliamwvHwqlhMi9mcEo6+YpYvrvMkXsbK03XrfPggQJO4qahD7RM8&#10;2z/4ENNh5SkkvuZByWYjlUqG29Zr5cieYZ9s0pcqeBGmDOkruphP5yMDf4XI0/cnCC0DNrySuqI3&#10;5yBWRt7emya1Y2BSjXtMWZkjkZG7kcUw1EOS7OqkTw3NAZl1MPY3ziNuOnA/Kemxtyvqf+yYE5So&#10;jwbVWRSzWRyGZMzm11M03KWnvvQwwxGqooGScbsOaYAibwbuUMVWJn6j3GMmx5SxZxPtx/mKQ3Fp&#10;p6hff4HVMwAAAP//AwBQSwMEFAAGAAgAAAAhAKx5GRLhAAAACgEAAA8AAABkcnMvZG93bnJldi54&#10;bWxMj8FOwzAMhu9IvENkJC6IpWtHaUvTCSGB4AbbBNesydqKxClJ1pW3x5zgZsuffn9/vZ6tYZP2&#10;YXAoYLlIgGlsnRqwE7DbPl4XwEKUqKRxqAV86wDr5vyslpVyJ3zT0yZ2jEIwVFJAH+NYcR7aXlsZ&#10;Fm7USLeD81ZGWn3HlZcnCreGp0mScysHpA+9HPVDr9vPzdEKKFbP00d4yV7f2/xgynh1Oz19eSEu&#10;L+b7O2BRz/EPhl99UoeGnPbuiCowIyBd5kQKyMsiA0bATbqiYS+gTJMMeFPz/xWaHwAAAP//AwBQ&#10;SwECLQAUAAYACAAAACEAtoM4kv4AAADhAQAAEwAAAAAAAAAAAAAAAAAAAAAAW0NvbnRlbnRfVHlw&#10;ZXNdLnhtbFBLAQItABQABgAIAAAAIQA4/SH/1gAAAJQBAAALAAAAAAAAAAAAAAAAAC8BAABfcmVs&#10;cy8ucmVsc1BLAQItABQABgAIAAAAIQBhTzMlKAIAAE0EAAAOAAAAAAAAAAAAAAAAAC4CAABkcnMv&#10;ZTJvRG9jLnhtbFBLAQItABQABgAIAAAAIQCseRkS4QAAAAoBAAAPAAAAAAAAAAAAAAAAAIIEAABk&#10;cnMvZG93bnJldi54bWxQSwUGAAAAAAQABADzAAAAkAUAAAAA&#10;">
                <v:textbox>
                  <w:txbxContent>
                    <w:p w:rsidR="00B949BD" w:rsidRDefault="00CD24D5">
                      <w:r>
                        <w:t>Figure 4</w:t>
                      </w:r>
                      <w:r w:rsidR="004A394A">
                        <w:t xml:space="preserve">. An example of the </w:t>
                      </w:r>
                      <w:proofErr w:type="spellStart"/>
                      <w:r w:rsidR="004A394A">
                        <w:t>CpG</w:t>
                      </w:r>
                      <w:proofErr w:type="spellEnd"/>
                      <w:r w:rsidR="004A394A">
                        <w:t xml:space="preserve"> Island</w:t>
                      </w:r>
                      <w:r w:rsidR="00B949BD">
                        <w:t xml:space="preserve"> Microarray procedure. Fluorescently labeled tags added to the target and control DNA which is then mixed. The mix is then hybridized onto microarray’s, scanned and analyzed. </w:t>
                      </w:r>
                      <w:r w:rsidR="00756F3F">
                        <w:t>(</w:t>
                      </w:r>
                      <w:r w:rsidR="0024001F">
                        <w:t xml:space="preserve">From </w:t>
                      </w:r>
                      <w:hyperlink r:id="rId12" w:history="1">
                        <w:r w:rsidR="0024001F" w:rsidRPr="00566D2F">
                          <w:rPr>
                            <w:rStyle w:val="Hyperlink"/>
                          </w:rPr>
                          <w:t>https://commons.wikimedia.org/wiki/File:MeDIP.svg#globalusage</w:t>
                        </w:r>
                      </w:hyperlink>
                      <w:r w:rsidR="00756F3F">
                        <w:t>)</w:t>
                      </w:r>
                    </w:p>
                    <w:p w:rsidR="0024001F" w:rsidRDefault="0024001F"/>
                    <w:p w:rsidR="009E5ABC" w:rsidRDefault="009E5ABC"/>
                  </w:txbxContent>
                </v:textbox>
                <w10:wrap type="square" anchorx="page"/>
              </v:shape>
            </w:pict>
          </mc:Fallback>
        </mc:AlternateContent>
      </w:r>
      <w:r w:rsidR="001A0BC5" w:rsidRPr="00EF1991">
        <w:rPr>
          <w:rFonts w:ascii="Times New Roman" w:hAnsi="Times New Roman" w:cs="Times New Roman"/>
          <w:color w:val="252525"/>
          <w:sz w:val="24"/>
          <w:szCs w:val="24"/>
          <w:shd w:val="clear" w:color="auto" w:fill="FFFFFF"/>
        </w:rPr>
        <w:t xml:space="preserve">DNA microarrays will then be used to examine the </w:t>
      </w:r>
      <w:r w:rsidR="00A81E57">
        <w:rPr>
          <w:rFonts w:ascii="Times New Roman" w:hAnsi="Times New Roman" w:cs="Times New Roman"/>
          <w:color w:val="252525"/>
          <w:sz w:val="24"/>
          <w:szCs w:val="24"/>
          <w:shd w:val="clear" w:color="auto" w:fill="FFFFFF"/>
        </w:rPr>
        <w:t xml:space="preserve">newly tagged </w:t>
      </w:r>
      <w:r w:rsidR="001A0BC5" w:rsidRPr="00EF1991">
        <w:rPr>
          <w:rFonts w:ascii="Times New Roman" w:hAnsi="Times New Roman" w:cs="Times New Roman"/>
          <w:color w:val="252525"/>
          <w:sz w:val="24"/>
          <w:szCs w:val="24"/>
          <w:shd w:val="clear" w:color="auto" w:fill="FFFFFF"/>
        </w:rPr>
        <w:t>DNA</w:t>
      </w:r>
      <w:r w:rsidR="00E434B2">
        <w:rPr>
          <w:rFonts w:ascii="Times New Roman" w:hAnsi="Times New Roman" w:cs="Times New Roman"/>
          <w:color w:val="252525"/>
          <w:sz w:val="24"/>
          <w:szCs w:val="24"/>
          <w:shd w:val="clear" w:color="auto" w:fill="FFFFFF"/>
        </w:rPr>
        <w:t xml:space="preserve"> </w:t>
      </w:r>
      <w:r w:rsidR="00AB5BDE">
        <w:rPr>
          <w:rFonts w:ascii="Times New Roman" w:hAnsi="Times New Roman" w:cs="Times New Roman"/>
          <w:color w:val="252525"/>
          <w:sz w:val="24"/>
          <w:szCs w:val="24"/>
          <w:shd w:val="clear" w:color="auto" w:fill="FFFFFF"/>
        </w:rPr>
        <w:t xml:space="preserve">samples </w:t>
      </w:r>
      <w:r w:rsidR="00E434B2">
        <w:rPr>
          <w:rFonts w:ascii="Times New Roman" w:hAnsi="Times New Roman" w:cs="Times New Roman"/>
          <w:color w:val="252525"/>
          <w:sz w:val="24"/>
          <w:szCs w:val="24"/>
          <w:shd w:val="clear" w:color="auto" w:fill="FFFFFF"/>
        </w:rPr>
        <w:t>(fig. 3)</w:t>
      </w:r>
      <w:r w:rsidR="001A0BC5" w:rsidRPr="00EF1991">
        <w:rPr>
          <w:rFonts w:ascii="Times New Roman" w:hAnsi="Times New Roman" w:cs="Times New Roman"/>
          <w:color w:val="252525"/>
          <w:sz w:val="24"/>
          <w:szCs w:val="24"/>
          <w:shd w:val="clear" w:color="auto" w:fill="FFFFFF"/>
        </w:rPr>
        <w:t xml:space="preserve">. </w:t>
      </w:r>
      <w:r w:rsidR="00A81E57">
        <w:rPr>
          <w:rFonts w:ascii="Times New Roman" w:hAnsi="Times New Roman" w:cs="Times New Roman"/>
          <w:color w:val="252525"/>
          <w:sz w:val="24"/>
          <w:szCs w:val="24"/>
          <w:shd w:val="clear" w:color="auto" w:fill="FFFFFF"/>
        </w:rPr>
        <w:t>To compare the diffe</w:t>
      </w:r>
      <w:r w:rsidR="00AB5BDE">
        <w:rPr>
          <w:rFonts w:ascii="Times New Roman" w:hAnsi="Times New Roman" w:cs="Times New Roman"/>
          <w:color w:val="252525"/>
          <w:sz w:val="24"/>
          <w:szCs w:val="24"/>
          <w:shd w:val="clear" w:color="auto" w:fill="FFFFFF"/>
        </w:rPr>
        <w:t>rences in DNA methylation and find what genes are</w:t>
      </w:r>
      <w:r w:rsidR="00A81E57">
        <w:rPr>
          <w:rFonts w:ascii="Times New Roman" w:hAnsi="Times New Roman" w:cs="Times New Roman"/>
          <w:color w:val="252525"/>
          <w:sz w:val="24"/>
          <w:szCs w:val="24"/>
          <w:shd w:val="clear" w:color="auto" w:fill="FFFFFF"/>
        </w:rPr>
        <w:t xml:space="preserve"> altered. </w:t>
      </w:r>
      <w:r w:rsidR="005C602E" w:rsidRPr="00EF1991">
        <w:rPr>
          <w:rFonts w:ascii="Times New Roman" w:hAnsi="Times New Roman" w:cs="Times New Roman"/>
          <w:color w:val="252525"/>
          <w:sz w:val="24"/>
          <w:szCs w:val="24"/>
          <w:shd w:val="clear" w:color="auto" w:fill="FFFFFF"/>
        </w:rPr>
        <w:t xml:space="preserve">Specifically, a Probe </w:t>
      </w:r>
      <w:proofErr w:type="spellStart"/>
      <w:r w:rsidR="005C602E" w:rsidRPr="00EF1991">
        <w:rPr>
          <w:rFonts w:ascii="Times New Roman" w:hAnsi="Times New Roman" w:cs="Times New Roman"/>
          <w:color w:val="252525"/>
          <w:sz w:val="24"/>
          <w:szCs w:val="24"/>
          <w:shd w:val="clear" w:color="auto" w:fill="FFFFFF"/>
        </w:rPr>
        <w:t>CpG</w:t>
      </w:r>
      <w:proofErr w:type="spellEnd"/>
      <w:r w:rsidR="005C602E" w:rsidRPr="00EF1991">
        <w:rPr>
          <w:rFonts w:ascii="Times New Roman" w:hAnsi="Times New Roman" w:cs="Times New Roman"/>
          <w:color w:val="252525"/>
          <w:sz w:val="24"/>
          <w:szCs w:val="24"/>
          <w:shd w:val="clear" w:color="auto" w:fill="FFFFFF"/>
        </w:rPr>
        <w:t xml:space="preserve"> microarray </w:t>
      </w:r>
      <w:r w:rsidR="00E434B2">
        <w:rPr>
          <w:rFonts w:ascii="Times New Roman" w:hAnsi="Times New Roman" w:cs="Times New Roman"/>
          <w:color w:val="252525"/>
          <w:sz w:val="24"/>
          <w:szCs w:val="24"/>
          <w:shd w:val="clear" w:color="auto" w:fill="FFFFFF"/>
        </w:rPr>
        <w:t>(fig. 4</w:t>
      </w:r>
      <w:r w:rsidR="005C602E" w:rsidRPr="00EF1991">
        <w:rPr>
          <w:rFonts w:ascii="Times New Roman" w:hAnsi="Times New Roman" w:cs="Times New Roman"/>
          <w:color w:val="252525"/>
          <w:sz w:val="24"/>
          <w:szCs w:val="24"/>
          <w:shd w:val="clear" w:color="auto" w:fill="FFFFFF"/>
        </w:rPr>
        <w:t xml:space="preserve">). </w:t>
      </w:r>
      <w:r w:rsidR="00FB3662">
        <w:rPr>
          <w:rFonts w:ascii="Times New Roman" w:hAnsi="Times New Roman" w:cs="Times New Roman"/>
          <w:color w:val="252525"/>
          <w:sz w:val="24"/>
          <w:szCs w:val="24"/>
          <w:shd w:val="clear" w:color="auto" w:fill="FFFFFF"/>
        </w:rPr>
        <w:t xml:space="preserve"> The </w:t>
      </w:r>
      <w:proofErr w:type="spellStart"/>
      <w:r w:rsidR="00FB3662">
        <w:rPr>
          <w:rFonts w:ascii="Times New Roman" w:hAnsi="Times New Roman" w:cs="Times New Roman"/>
          <w:color w:val="252525"/>
          <w:sz w:val="24"/>
          <w:szCs w:val="24"/>
          <w:shd w:val="clear" w:color="auto" w:fill="FFFFFF"/>
        </w:rPr>
        <w:t>CpG</w:t>
      </w:r>
      <w:proofErr w:type="spellEnd"/>
      <w:r w:rsidR="00FB3662">
        <w:rPr>
          <w:rFonts w:ascii="Times New Roman" w:hAnsi="Times New Roman" w:cs="Times New Roman"/>
          <w:color w:val="252525"/>
          <w:sz w:val="24"/>
          <w:szCs w:val="24"/>
          <w:shd w:val="clear" w:color="auto" w:fill="FFFFFF"/>
        </w:rPr>
        <w:t xml:space="preserve"> (Shorthand for </w:t>
      </w:r>
      <w:r w:rsidR="00FB3662" w:rsidRPr="00FB3662">
        <w:rPr>
          <w:rFonts w:ascii="Times New Roman" w:hAnsi="Times New Roman" w:cs="Times New Roman"/>
          <w:color w:val="252525"/>
          <w:sz w:val="24"/>
          <w:szCs w:val="24"/>
          <w:shd w:val="clear" w:color="auto" w:fill="FFFFFF"/>
        </w:rPr>
        <w:t>5'—C—phosphate—G—3'</w:t>
      </w:r>
      <w:r w:rsidR="00364D98">
        <w:rPr>
          <w:rFonts w:ascii="Times New Roman" w:hAnsi="Times New Roman" w:cs="Times New Roman"/>
          <w:color w:val="252525"/>
          <w:sz w:val="24"/>
          <w:szCs w:val="24"/>
          <w:shd w:val="clear" w:color="auto" w:fill="FFFFFF"/>
        </w:rPr>
        <w:t xml:space="preserve">) is the site where DNA methylation typically occurs. </w:t>
      </w:r>
      <w:r w:rsidR="00FB3662" w:rsidRPr="00FB3662">
        <w:rPr>
          <w:rFonts w:ascii="Times New Roman" w:hAnsi="Times New Roman" w:cs="Times New Roman"/>
          <w:color w:val="252525"/>
          <w:sz w:val="24"/>
          <w:szCs w:val="24"/>
          <w:shd w:val="clear" w:color="auto" w:fill="FFFFFF"/>
        </w:rPr>
        <w:t xml:space="preserve"> </w:t>
      </w:r>
      <w:r w:rsidR="005C602E" w:rsidRPr="00EF1991">
        <w:rPr>
          <w:rFonts w:ascii="Times New Roman" w:hAnsi="Times New Roman" w:cs="Times New Roman"/>
          <w:color w:val="252525"/>
          <w:sz w:val="24"/>
          <w:szCs w:val="24"/>
          <w:shd w:val="clear" w:color="auto" w:fill="FFFFFF"/>
        </w:rPr>
        <w:t xml:space="preserve">This technique is performed by </w:t>
      </w:r>
      <w:r w:rsidR="00C41976" w:rsidRPr="00EF1991">
        <w:rPr>
          <w:rFonts w:ascii="Times New Roman" w:hAnsi="Times New Roman" w:cs="Times New Roman"/>
          <w:color w:val="252525"/>
          <w:sz w:val="24"/>
          <w:szCs w:val="24"/>
          <w:shd w:val="clear" w:color="auto" w:fill="FFFFFF"/>
        </w:rPr>
        <w:t>taking a pair of DNA samples from immunoprecipit</w:t>
      </w:r>
      <w:r w:rsidR="006D04C1">
        <w:rPr>
          <w:rFonts w:ascii="Times New Roman" w:hAnsi="Times New Roman" w:cs="Times New Roman"/>
          <w:color w:val="252525"/>
          <w:sz w:val="24"/>
          <w:szCs w:val="24"/>
          <w:shd w:val="clear" w:color="auto" w:fill="FFFFFF"/>
        </w:rPr>
        <w:t>ation samples which uses the green Cy3 dye, and input DNA with the red Cy5 dye</w:t>
      </w:r>
      <w:r w:rsidR="00C41976" w:rsidRPr="00EF1991">
        <w:rPr>
          <w:rFonts w:ascii="Times New Roman" w:hAnsi="Times New Roman" w:cs="Times New Roman"/>
          <w:color w:val="252525"/>
          <w:sz w:val="24"/>
          <w:szCs w:val="24"/>
          <w:shd w:val="clear" w:color="auto" w:fill="FFFFFF"/>
        </w:rPr>
        <w:t xml:space="preserve">. </w:t>
      </w:r>
      <w:r w:rsidR="0045183E" w:rsidRPr="0045183E">
        <w:rPr>
          <w:rFonts w:ascii="Times New Roman" w:hAnsi="Times New Roman" w:cs="Times New Roman"/>
          <w:color w:val="252525"/>
          <w:sz w:val="24"/>
          <w:szCs w:val="24"/>
          <w:shd w:val="clear" w:color="auto" w:fill="FFFFFF"/>
        </w:rPr>
        <w:t>The microarray itself is a small silicon slide containing thousands of spots</w:t>
      </w:r>
      <w:r w:rsidR="00265D6E">
        <w:rPr>
          <w:rFonts w:ascii="Times New Roman" w:hAnsi="Times New Roman" w:cs="Times New Roman"/>
          <w:color w:val="252525"/>
          <w:sz w:val="24"/>
          <w:szCs w:val="24"/>
          <w:shd w:val="clear" w:color="auto" w:fill="FFFFFF"/>
        </w:rPr>
        <w:t>, called wells, that</w:t>
      </w:r>
      <w:r w:rsidR="00975DC9">
        <w:rPr>
          <w:rFonts w:ascii="Times New Roman" w:hAnsi="Times New Roman" w:cs="Times New Roman"/>
          <w:color w:val="252525"/>
          <w:sz w:val="24"/>
          <w:szCs w:val="24"/>
          <w:shd w:val="clear" w:color="auto" w:fill="FFFFFF"/>
        </w:rPr>
        <w:t xml:space="preserve"> house the DNA samples (Lee</w:t>
      </w:r>
      <w:r w:rsidR="0045183E" w:rsidRPr="0045183E">
        <w:rPr>
          <w:rFonts w:ascii="Times New Roman" w:hAnsi="Times New Roman" w:cs="Times New Roman"/>
          <w:color w:val="252525"/>
          <w:sz w:val="24"/>
          <w:szCs w:val="24"/>
          <w:shd w:val="clear" w:color="auto" w:fill="FFFFFF"/>
        </w:rPr>
        <w:t xml:space="preserve">). </w:t>
      </w:r>
      <w:r w:rsidR="0045183E">
        <w:rPr>
          <w:rFonts w:ascii="Times New Roman" w:hAnsi="Times New Roman" w:cs="Times New Roman"/>
          <w:color w:val="252525"/>
          <w:sz w:val="24"/>
          <w:szCs w:val="24"/>
          <w:shd w:val="clear" w:color="auto" w:fill="FFFFFF"/>
        </w:rPr>
        <w:t>Then the</w:t>
      </w:r>
      <w:r w:rsidR="00996342">
        <w:rPr>
          <w:rFonts w:ascii="Times New Roman" w:hAnsi="Times New Roman" w:cs="Times New Roman"/>
          <w:color w:val="252525"/>
          <w:sz w:val="24"/>
          <w:szCs w:val="24"/>
          <w:shd w:val="clear" w:color="auto" w:fill="FFFFFF"/>
        </w:rPr>
        <w:t xml:space="preserve"> two Cy-labeled DNA samples will be mixed and hybridized to a single microarray</w:t>
      </w:r>
      <w:r w:rsidR="00265D6E">
        <w:rPr>
          <w:rFonts w:ascii="Times New Roman" w:hAnsi="Times New Roman" w:cs="Times New Roman"/>
          <w:color w:val="252525"/>
          <w:sz w:val="24"/>
          <w:szCs w:val="24"/>
          <w:shd w:val="clear" w:color="auto" w:fill="FFFFFF"/>
        </w:rPr>
        <w:t>. Hybridization works by heating up the DNA causing it to denature (separate into single strands), the wells in the slide</w:t>
      </w:r>
      <w:r w:rsidR="008E2C77">
        <w:rPr>
          <w:rFonts w:ascii="Times New Roman" w:hAnsi="Times New Roman" w:cs="Times New Roman"/>
          <w:color w:val="252525"/>
          <w:sz w:val="24"/>
          <w:szCs w:val="24"/>
          <w:shd w:val="clear" w:color="auto" w:fill="FFFFFF"/>
        </w:rPr>
        <w:t>s contain</w:t>
      </w:r>
      <w:r w:rsidR="00265D6E">
        <w:rPr>
          <w:rFonts w:ascii="Times New Roman" w:hAnsi="Times New Roman" w:cs="Times New Roman"/>
          <w:color w:val="252525"/>
          <w:sz w:val="24"/>
          <w:szCs w:val="24"/>
          <w:shd w:val="clear" w:color="auto" w:fill="FFFFFF"/>
        </w:rPr>
        <w:t xml:space="preserve"> complementary </w:t>
      </w:r>
      <w:r w:rsidR="005B1274">
        <w:rPr>
          <w:rFonts w:ascii="Times New Roman" w:hAnsi="Times New Roman" w:cs="Times New Roman"/>
          <w:color w:val="252525"/>
          <w:sz w:val="24"/>
          <w:szCs w:val="24"/>
          <w:shd w:val="clear" w:color="auto" w:fill="FFFFFF"/>
        </w:rPr>
        <w:t>DNA</w:t>
      </w:r>
      <w:r w:rsidR="00265D6E">
        <w:rPr>
          <w:rFonts w:ascii="Times New Roman" w:hAnsi="Times New Roman" w:cs="Times New Roman"/>
          <w:color w:val="252525"/>
          <w:sz w:val="24"/>
          <w:szCs w:val="24"/>
          <w:shd w:val="clear" w:color="auto" w:fill="FFFFFF"/>
        </w:rPr>
        <w:t xml:space="preserve"> strands to the</w:t>
      </w:r>
      <w:r w:rsidR="0076058D">
        <w:rPr>
          <w:rFonts w:ascii="Times New Roman" w:hAnsi="Times New Roman" w:cs="Times New Roman"/>
          <w:color w:val="252525"/>
          <w:sz w:val="24"/>
          <w:szCs w:val="24"/>
          <w:shd w:val="clear" w:color="auto" w:fill="FFFFFF"/>
        </w:rPr>
        <w:t xml:space="preserve"> </w:t>
      </w:r>
      <w:proofErr w:type="spellStart"/>
      <w:r w:rsidR="0076058D">
        <w:rPr>
          <w:rFonts w:ascii="Times New Roman" w:hAnsi="Times New Roman" w:cs="Times New Roman"/>
          <w:color w:val="252525"/>
          <w:sz w:val="24"/>
          <w:szCs w:val="24"/>
          <w:shd w:val="clear" w:color="auto" w:fill="FFFFFF"/>
        </w:rPr>
        <w:t>CpG</w:t>
      </w:r>
      <w:proofErr w:type="spellEnd"/>
      <w:r w:rsidR="0076058D">
        <w:rPr>
          <w:rFonts w:ascii="Times New Roman" w:hAnsi="Times New Roman" w:cs="Times New Roman"/>
          <w:color w:val="252525"/>
          <w:sz w:val="24"/>
          <w:szCs w:val="24"/>
          <w:shd w:val="clear" w:color="auto" w:fill="FFFFFF"/>
        </w:rPr>
        <w:t xml:space="preserve"> regions of the genome</w:t>
      </w:r>
      <w:r w:rsidR="005B1274">
        <w:rPr>
          <w:rFonts w:ascii="Times New Roman" w:hAnsi="Times New Roman" w:cs="Times New Roman"/>
          <w:color w:val="252525"/>
          <w:sz w:val="24"/>
          <w:szCs w:val="24"/>
          <w:shd w:val="clear" w:color="auto" w:fill="FFFFFF"/>
        </w:rPr>
        <w:t>, after the DNA is denature, it will be cooled down allowing it to bind to its complementary strand</w:t>
      </w:r>
      <w:r w:rsidR="0076058D">
        <w:rPr>
          <w:rFonts w:ascii="Times New Roman" w:hAnsi="Times New Roman" w:cs="Times New Roman"/>
          <w:color w:val="252525"/>
          <w:sz w:val="24"/>
          <w:szCs w:val="24"/>
          <w:shd w:val="clear" w:color="auto" w:fill="FFFFFF"/>
        </w:rPr>
        <w:t xml:space="preserve"> (probe)</w:t>
      </w:r>
      <w:r w:rsidR="005B1274">
        <w:rPr>
          <w:rFonts w:ascii="Times New Roman" w:hAnsi="Times New Roman" w:cs="Times New Roman"/>
          <w:color w:val="252525"/>
          <w:sz w:val="24"/>
          <w:szCs w:val="24"/>
          <w:shd w:val="clear" w:color="auto" w:fill="FFFFFF"/>
        </w:rPr>
        <w:t xml:space="preserve"> within the well</w:t>
      </w:r>
      <w:r w:rsidR="00265D6E">
        <w:rPr>
          <w:rFonts w:ascii="Times New Roman" w:hAnsi="Times New Roman" w:cs="Times New Roman"/>
          <w:color w:val="252525"/>
          <w:sz w:val="24"/>
          <w:szCs w:val="24"/>
          <w:shd w:val="clear" w:color="auto" w:fill="FFFFFF"/>
        </w:rPr>
        <w:t>.</w:t>
      </w:r>
      <w:r w:rsidR="008564D4">
        <w:rPr>
          <w:rFonts w:ascii="Times New Roman" w:hAnsi="Times New Roman" w:cs="Times New Roman"/>
          <w:color w:val="252525"/>
          <w:sz w:val="24"/>
          <w:szCs w:val="24"/>
          <w:shd w:val="clear" w:color="auto" w:fill="FFFFFF"/>
        </w:rPr>
        <w:t xml:space="preserve"> </w:t>
      </w:r>
      <w:proofErr w:type="spellStart"/>
      <w:r w:rsidR="008564D4">
        <w:rPr>
          <w:rFonts w:ascii="Times New Roman" w:hAnsi="Times New Roman" w:cs="Times New Roman"/>
          <w:color w:val="252525"/>
          <w:sz w:val="24"/>
          <w:szCs w:val="24"/>
          <w:shd w:val="clear" w:color="auto" w:fill="FFFFFF"/>
        </w:rPr>
        <w:t>CpG</w:t>
      </w:r>
      <w:proofErr w:type="spellEnd"/>
      <w:r w:rsidR="008564D4">
        <w:rPr>
          <w:rFonts w:ascii="Times New Roman" w:hAnsi="Times New Roman" w:cs="Times New Roman"/>
          <w:color w:val="252525"/>
          <w:sz w:val="24"/>
          <w:szCs w:val="24"/>
          <w:shd w:val="clear" w:color="auto" w:fill="FFFFFF"/>
        </w:rPr>
        <w:t xml:space="preserve"> island microarray slide contain</w:t>
      </w:r>
      <w:r w:rsidR="00265D6E">
        <w:rPr>
          <w:rFonts w:ascii="Times New Roman" w:hAnsi="Times New Roman" w:cs="Times New Roman"/>
          <w:color w:val="252525"/>
          <w:sz w:val="24"/>
          <w:szCs w:val="24"/>
          <w:shd w:val="clear" w:color="auto" w:fill="FFFFFF"/>
        </w:rPr>
        <w:t xml:space="preserve"> </w:t>
      </w:r>
      <w:r w:rsidR="008564D4" w:rsidRPr="008564D4">
        <w:rPr>
          <w:rFonts w:ascii="Times New Roman" w:hAnsi="Times New Roman" w:cs="Times New Roman"/>
          <w:color w:val="252525"/>
          <w:sz w:val="24"/>
          <w:szCs w:val="24"/>
          <w:shd w:val="clear" w:color="auto" w:fill="FFFFFF"/>
        </w:rPr>
        <w:t xml:space="preserve">195,000 probes covering a total of 27,800 human </w:t>
      </w:r>
      <w:proofErr w:type="spellStart"/>
      <w:r w:rsidR="008564D4" w:rsidRPr="008564D4">
        <w:rPr>
          <w:rFonts w:ascii="Times New Roman" w:hAnsi="Times New Roman" w:cs="Times New Roman"/>
          <w:color w:val="252525"/>
          <w:sz w:val="24"/>
          <w:szCs w:val="24"/>
          <w:shd w:val="clear" w:color="auto" w:fill="FFFFFF"/>
        </w:rPr>
        <w:t>CpG</w:t>
      </w:r>
      <w:proofErr w:type="spellEnd"/>
      <w:r w:rsidR="008564D4" w:rsidRPr="008564D4">
        <w:rPr>
          <w:rFonts w:ascii="Times New Roman" w:hAnsi="Times New Roman" w:cs="Times New Roman"/>
          <w:color w:val="252525"/>
          <w:sz w:val="24"/>
          <w:szCs w:val="24"/>
          <w:shd w:val="clear" w:color="auto" w:fill="FFFFFF"/>
        </w:rPr>
        <w:t xml:space="preserve"> islands</w:t>
      </w:r>
      <w:r w:rsidR="008564D4">
        <w:rPr>
          <w:rFonts w:ascii="Times New Roman" w:hAnsi="Times New Roman" w:cs="Times New Roman"/>
          <w:color w:val="252525"/>
          <w:sz w:val="24"/>
          <w:szCs w:val="24"/>
          <w:shd w:val="clear" w:color="auto" w:fill="FFFFFF"/>
        </w:rPr>
        <w:t xml:space="preserve"> as its complementary strands.</w:t>
      </w:r>
      <w:r w:rsidR="008564D4" w:rsidRPr="008564D4">
        <w:rPr>
          <w:rFonts w:ascii="Times New Roman" w:hAnsi="Times New Roman" w:cs="Times New Roman"/>
          <w:color w:val="252525"/>
          <w:sz w:val="24"/>
          <w:szCs w:val="24"/>
          <w:shd w:val="clear" w:color="auto" w:fill="FFFFFF"/>
        </w:rPr>
        <w:t xml:space="preserve"> </w:t>
      </w:r>
      <w:r w:rsidR="00265D6E">
        <w:rPr>
          <w:rFonts w:ascii="Times New Roman" w:hAnsi="Times New Roman" w:cs="Times New Roman"/>
          <w:color w:val="252525"/>
          <w:sz w:val="24"/>
          <w:szCs w:val="24"/>
          <w:shd w:val="clear" w:color="auto" w:fill="FFFFFF"/>
        </w:rPr>
        <w:t>The slide will</w:t>
      </w:r>
      <w:r w:rsidR="00996342">
        <w:rPr>
          <w:rFonts w:ascii="Times New Roman" w:hAnsi="Times New Roman" w:cs="Times New Roman"/>
          <w:color w:val="252525"/>
          <w:sz w:val="24"/>
          <w:szCs w:val="24"/>
          <w:shd w:val="clear" w:color="auto" w:fill="FFFFFF"/>
        </w:rPr>
        <w:t xml:space="preserve"> then will be scanned by the microarray scanner which will visualize the fluorescence of the Cy-labeled samples.</w:t>
      </w:r>
      <w:r w:rsidR="00D1689C">
        <w:rPr>
          <w:rFonts w:ascii="Times New Roman" w:hAnsi="Times New Roman" w:cs="Times New Roman"/>
          <w:color w:val="252525"/>
          <w:sz w:val="24"/>
          <w:szCs w:val="24"/>
          <w:shd w:val="clear" w:color="auto" w:fill="FFFFFF"/>
        </w:rPr>
        <w:t xml:space="preserve"> </w:t>
      </w:r>
      <w:r w:rsidR="00996342">
        <w:rPr>
          <w:rFonts w:ascii="Times New Roman" w:hAnsi="Times New Roman" w:cs="Times New Roman"/>
          <w:color w:val="252525"/>
          <w:sz w:val="24"/>
          <w:szCs w:val="24"/>
          <w:shd w:val="clear" w:color="auto" w:fill="FFFFFF"/>
        </w:rPr>
        <w:t xml:space="preserve">This is preformed after samples have been subjected to laser excitation. </w:t>
      </w:r>
      <w:r w:rsidR="001C0339">
        <w:rPr>
          <w:rFonts w:ascii="Times New Roman" w:hAnsi="Times New Roman" w:cs="Times New Roman"/>
          <w:color w:val="252525"/>
          <w:sz w:val="24"/>
          <w:szCs w:val="24"/>
          <w:shd w:val="clear" w:color="auto" w:fill="FFFFFF"/>
        </w:rPr>
        <w:t xml:space="preserve">The </w:t>
      </w:r>
      <w:r w:rsidR="00C678FE">
        <w:rPr>
          <w:rFonts w:ascii="Times New Roman" w:hAnsi="Times New Roman" w:cs="Times New Roman"/>
          <w:color w:val="252525"/>
          <w:sz w:val="24"/>
          <w:szCs w:val="24"/>
          <w:shd w:val="clear" w:color="auto" w:fill="FFFFFF"/>
        </w:rPr>
        <w:t>methylated DNA will glow green, and the input</w:t>
      </w:r>
      <w:r w:rsidR="001C0339">
        <w:rPr>
          <w:rFonts w:ascii="Times New Roman" w:hAnsi="Times New Roman" w:cs="Times New Roman"/>
          <w:color w:val="252525"/>
          <w:sz w:val="24"/>
          <w:szCs w:val="24"/>
          <w:shd w:val="clear" w:color="auto" w:fill="FFFFFF"/>
        </w:rPr>
        <w:t xml:space="preserve"> DNA</w:t>
      </w:r>
      <w:r w:rsidR="00C678FE">
        <w:rPr>
          <w:rFonts w:ascii="Times New Roman" w:hAnsi="Times New Roman" w:cs="Times New Roman"/>
          <w:color w:val="252525"/>
          <w:sz w:val="24"/>
          <w:szCs w:val="24"/>
          <w:shd w:val="clear" w:color="auto" w:fill="FFFFFF"/>
        </w:rPr>
        <w:t xml:space="preserve"> will glow red</w:t>
      </w:r>
      <w:r w:rsidR="001C0339">
        <w:rPr>
          <w:rFonts w:ascii="Times New Roman" w:hAnsi="Times New Roman" w:cs="Times New Roman"/>
          <w:color w:val="252525"/>
          <w:sz w:val="24"/>
          <w:szCs w:val="24"/>
          <w:shd w:val="clear" w:color="auto" w:fill="FFFFFF"/>
        </w:rPr>
        <w:t xml:space="preserve">, because </w:t>
      </w:r>
      <w:r w:rsidR="00C7643A">
        <w:rPr>
          <w:rFonts w:ascii="Times New Roman" w:hAnsi="Times New Roman" w:cs="Times New Roman"/>
          <w:color w:val="252525"/>
          <w:sz w:val="24"/>
          <w:szCs w:val="24"/>
          <w:shd w:val="clear" w:color="auto" w:fill="FFFFFF"/>
        </w:rPr>
        <w:t>the red Cy5 was added to the</w:t>
      </w:r>
      <w:r w:rsidR="001C0339">
        <w:rPr>
          <w:rFonts w:ascii="Times New Roman" w:hAnsi="Times New Roman" w:cs="Times New Roman"/>
          <w:color w:val="252525"/>
          <w:sz w:val="24"/>
          <w:szCs w:val="24"/>
          <w:shd w:val="clear" w:color="auto" w:fill="FFFFFF"/>
        </w:rPr>
        <w:t xml:space="preserve"> </w:t>
      </w:r>
      <w:r w:rsidR="00C678FE">
        <w:rPr>
          <w:rFonts w:ascii="Times New Roman" w:hAnsi="Times New Roman" w:cs="Times New Roman"/>
          <w:color w:val="252525"/>
          <w:sz w:val="24"/>
          <w:szCs w:val="24"/>
          <w:shd w:val="clear" w:color="auto" w:fill="FFFFFF"/>
        </w:rPr>
        <w:t>input</w:t>
      </w:r>
      <w:r w:rsidR="001C0339">
        <w:rPr>
          <w:rFonts w:ascii="Times New Roman" w:hAnsi="Times New Roman" w:cs="Times New Roman"/>
          <w:color w:val="252525"/>
          <w:sz w:val="24"/>
          <w:szCs w:val="24"/>
          <w:shd w:val="clear" w:color="auto" w:fill="FFFFFF"/>
        </w:rPr>
        <w:t xml:space="preserve"> DNA and green</w:t>
      </w:r>
      <w:r w:rsidR="00C7643A">
        <w:rPr>
          <w:rFonts w:ascii="Times New Roman" w:hAnsi="Times New Roman" w:cs="Times New Roman"/>
          <w:color w:val="252525"/>
          <w:sz w:val="24"/>
          <w:szCs w:val="24"/>
          <w:shd w:val="clear" w:color="auto" w:fill="FFFFFF"/>
        </w:rPr>
        <w:t xml:space="preserve"> Cy3 wa</w:t>
      </w:r>
      <w:r w:rsidR="001C0339">
        <w:rPr>
          <w:rFonts w:ascii="Times New Roman" w:hAnsi="Times New Roman" w:cs="Times New Roman"/>
          <w:color w:val="252525"/>
          <w:sz w:val="24"/>
          <w:szCs w:val="24"/>
          <w:shd w:val="clear" w:color="auto" w:fill="FFFFFF"/>
        </w:rPr>
        <w:t xml:space="preserve">s </w:t>
      </w:r>
      <w:r w:rsidR="00C7643A">
        <w:rPr>
          <w:rFonts w:ascii="Times New Roman" w:hAnsi="Times New Roman" w:cs="Times New Roman"/>
          <w:color w:val="252525"/>
          <w:sz w:val="24"/>
          <w:szCs w:val="24"/>
          <w:shd w:val="clear" w:color="auto" w:fill="FFFFFF"/>
        </w:rPr>
        <w:t xml:space="preserve">added to the </w:t>
      </w:r>
      <w:r w:rsidR="001C0339">
        <w:rPr>
          <w:rFonts w:ascii="Times New Roman" w:hAnsi="Times New Roman" w:cs="Times New Roman"/>
          <w:color w:val="252525"/>
          <w:sz w:val="24"/>
          <w:szCs w:val="24"/>
          <w:shd w:val="clear" w:color="auto" w:fill="FFFFFF"/>
        </w:rPr>
        <w:t xml:space="preserve">methylated DNA. </w:t>
      </w:r>
      <w:r w:rsidR="00996342">
        <w:rPr>
          <w:rFonts w:ascii="Times New Roman" w:hAnsi="Times New Roman" w:cs="Times New Roman"/>
          <w:color w:val="252525"/>
          <w:sz w:val="24"/>
          <w:szCs w:val="24"/>
          <w:shd w:val="clear" w:color="auto" w:fill="FFFFFF"/>
        </w:rPr>
        <w:t>The ratio of each sample can then be measured by ratio-based analysis to find the difference in the DNA methylation</w:t>
      </w:r>
      <w:r w:rsidR="00DC7CA9">
        <w:rPr>
          <w:rFonts w:ascii="Times New Roman" w:hAnsi="Times New Roman" w:cs="Times New Roman"/>
          <w:color w:val="252525"/>
          <w:sz w:val="24"/>
          <w:szCs w:val="24"/>
          <w:shd w:val="clear" w:color="auto" w:fill="FFFFFF"/>
        </w:rPr>
        <w:t xml:space="preserve"> (</w:t>
      </w:r>
      <w:proofErr w:type="spellStart"/>
      <w:r w:rsidR="00DC7CA9">
        <w:rPr>
          <w:rFonts w:ascii="Times New Roman" w:hAnsi="Times New Roman" w:cs="Times New Roman"/>
          <w:color w:val="252525"/>
          <w:sz w:val="24"/>
          <w:szCs w:val="24"/>
          <w:shd w:val="clear" w:color="auto" w:fill="FFFFFF"/>
        </w:rPr>
        <w:t>Weinmann</w:t>
      </w:r>
      <w:proofErr w:type="spellEnd"/>
      <w:r w:rsidR="00DC7CA9">
        <w:rPr>
          <w:rFonts w:ascii="Times New Roman" w:hAnsi="Times New Roman" w:cs="Times New Roman"/>
          <w:color w:val="252525"/>
          <w:sz w:val="24"/>
          <w:szCs w:val="24"/>
          <w:shd w:val="clear" w:color="auto" w:fill="FFFFFF"/>
        </w:rPr>
        <w:t>)</w:t>
      </w:r>
      <w:r w:rsidR="00996342">
        <w:rPr>
          <w:rFonts w:ascii="Times New Roman" w:hAnsi="Times New Roman" w:cs="Times New Roman"/>
          <w:color w:val="252525"/>
          <w:sz w:val="24"/>
          <w:szCs w:val="24"/>
          <w:shd w:val="clear" w:color="auto" w:fill="FFFFFF"/>
        </w:rPr>
        <w:t xml:space="preserve">. </w:t>
      </w:r>
      <w:r w:rsidR="007B4C0E">
        <w:rPr>
          <w:rFonts w:ascii="Times New Roman" w:hAnsi="Times New Roman" w:cs="Times New Roman"/>
          <w:color w:val="252525"/>
          <w:sz w:val="24"/>
          <w:szCs w:val="24"/>
          <w:shd w:val="clear" w:color="auto" w:fill="FFFFFF"/>
        </w:rPr>
        <w:t xml:space="preserve">Any </w:t>
      </w:r>
      <w:r w:rsidR="0006088C">
        <w:rPr>
          <w:rFonts w:ascii="Times New Roman" w:hAnsi="Times New Roman" w:cs="Times New Roman"/>
          <w:color w:val="252525"/>
          <w:sz w:val="24"/>
          <w:szCs w:val="24"/>
          <w:shd w:val="clear" w:color="auto" w:fill="FFFFFF"/>
        </w:rPr>
        <w:t>gene</w:t>
      </w:r>
      <w:r w:rsidR="007B4C0E">
        <w:rPr>
          <w:rFonts w:ascii="Times New Roman" w:hAnsi="Times New Roman" w:cs="Times New Roman"/>
          <w:color w:val="252525"/>
          <w:sz w:val="24"/>
          <w:szCs w:val="24"/>
          <w:shd w:val="clear" w:color="auto" w:fill="FFFFFF"/>
        </w:rPr>
        <w:t xml:space="preserve"> with a </w:t>
      </w:r>
      <w:r w:rsidR="007B4C0E">
        <w:rPr>
          <w:rFonts w:ascii="Times New Roman" w:hAnsi="Times New Roman" w:cs="Times New Roman"/>
          <w:color w:val="252525"/>
          <w:sz w:val="24"/>
          <w:szCs w:val="24"/>
          <w:shd w:val="clear" w:color="auto" w:fill="FFFFFF"/>
        </w:rPr>
        <w:lastRenderedPageBreak/>
        <w:t>different methylation between the two groups can be identified with the Microarray analysis</w:t>
      </w:r>
      <w:r w:rsidR="0006088C">
        <w:rPr>
          <w:rFonts w:ascii="Times New Roman" w:hAnsi="Times New Roman" w:cs="Times New Roman"/>
          <w:color w:val="252525"/>
          <w:sz w:val="24"/>
          <w:szCs w:val="24"/>
          <w:shd w:val="clear" w:color="auto" w:fill="FFFFFF"/>
        </w:rPr>
        <w:t xml:space="preserve"> as the probes within the well have known promoter regions</w:t>
      </w:r>
      <w:r w:rsidR="007B4C0E">
        <w:rPr>
          <w:rFonts w:ascii="Times New Roman" w:hAnsi="Times New Roman" w:cs="Times New Roman"/>
          <w:color w:val="252525"/>
          <w:sz w:val="24"/>
          <w:szCs w:val="24"/>
          <w:shd w:val="clear" w:color="auto" w:fill="FFFFFF"/>
        </w:rPr>
        <w:t xml:space="preserve">. </w:t>
      </w:r>
    </w:p>
    <w:p w:rsidR="00947C0A" w:rsidRDefault="00947C0A" w:rsidP="005B1274">
      <w:pPr>
        <w:rPr>
          <w:rFonts w:ascii="Times New Roman" w:hAnsi="Times New Roman" w:cs="Times New Roman"/>
          <w:sz w:val="24"/>
          <w:szCs w:val="24"/>
        </w:rPr>
      </w:pPr>
    </w:p>
    <w:p w:rsidR="00947C0A" w:rsidRDefault="00947C0A" w:rsidP="005B1274">
      <w:pPr>
        <w:rPr>
          <w:rFonts w:ascii="Times New Roman" w:hAnsi="Times New Roman" w:cs="Times New Roman"/>
          <w:sz w:val="24"/>
          <w:szCs w:val="24"/>
        </w:rPr>
      </w:pPr>
    </w:p>
    <w:p w:rsidR="00F062B6" w:rsidRPr="00EF1991" w:rsidRDefault="005A5235" w:rsidP="00980798">
      <w:pPr>
        <w:jc w:val="center"/>
        <w:rPr>
          <w:rFonts w:ascii="Times New Roman" w:hAnsi="Times New Roman" w:cs="Times New Roman"/>
          <w:sz w:val="24"/>
          <w:szCs w:val="24"/>
        </w:rPr>
      </w:pPr>
      <w:r w:rsidRPr="00EF1991">
        <w:rPr>
          <w:rFonts w:ascii="Times New Roman" w:hAnsi="Times New Roman" w:cs="Times New Roman"/>
          <w:sz w:val="24"/>
          <w:szCs w:val="24"/>
        </w:rPr>
        <w:t>Overall Procedure</w:t>
      </w:r>
    </w:p>
    <w:p w:rsidR="00865896" w:rsidRPr="007B4C0E" w:rsidRDefault="00865896" w:rsidP="00724DCA">
      <w:pPr>
        <w:ind w:firstLine="720"/>
        <w:rPr>
          <w:rFonts w:ascii="Times New Roman" w:hAnsi="Times New Roman" w:cs="Times New Roman"/>
          <w:sz w:val="24"/>
          <w:szCs w:val="24"/>
        </w:rPr>
      </w:pPr>
      <w:r w:rsidRPr="00EF1991">
        <w:rPr>
          <w:rFonts w:ascii="Times New Roman" w:hAnsi="Times New Roman" w:cs="Times New Roman"/>
          <w:sz w:val="24"/>
          <w:szCs w:val="24"/>
        </w:rPr>
        <w:t>T</w:t>
      </w:r>
      <w:r w:rsidR="00F16FA6" w:rsidRPr="00EF1991">
        <w:rPr>
          <w:rFonts w:ascii="Times New Roman" w:hAnsi="Times New Roman" w:cs="Times New Roman"/>
          <w:sz w:val="24"/>
          <w:szCs w:val="24"/>
        </w:rPr>
        <w:t>hese</w:t>
      </w:r>
      <w:r w:rsidRPr="00EF1991">
        <w:rPr>
          <w:rFonts w:ascii="Times New Roman" w:hAnsi="Times New Roman" w:cs="Times New Roman"/>
          <w:sz w:val="24"/>
          <w:szCs w:val="24"/>
        </w:rPr>
        <w:t xml:space="preserve"> two techniques, </w:t>
      </w:r>
      <w:r w:rsidR="001A0BC5" w:rsidRPr="00EF1991">
        <w:rPr>
          <w:rFonts w:ascii="Times New Roman" w:hAnsi="Times New Roman" w:cs="Times New Roman"/>
          <w:sz w:val="24"/>
          <w:szCs w:val="24"/>
        </w:rPr>
        <w:t>Me</w:t>
      </w:r>
      <w:r w:rsidR="00ED16C8" w:rsidRPr="00EF1991">
        <w:rPr>
          <w:rFonts w:ascii="Times New Roman" w:hAnsi="Times New Roman" w:cs="Times New Roman"/>
          <w:sz w:val="24"/>
          <w:szCs w:val="24"/>
        </w:rPr>
        <w:t>DIP-</w:t>
      </w:r>
      <w:r w:rsidR="001A0BC5" w:rsidRPr="00EF1991">
        <w:rPr>
          <w:rFonts w:ascii="Times New Roman" w:hAnsi="Times New Roman" w:cs="Times New Roman"/>
          <w:sz w:val="24"/>
          <w:szCs w:val="24"/>
        </w:rPr>
        <w:t>ChI</w:t>
      </w:r>
      <w:r w:rsidR="00980798" w:rsidRPr="00EF1991">
        <w:rPr>
          <w:rFonts w:ascii="Times New Roman" w:hAnsi="Times New Roman" w:cs="Times New Roman"/>
          <w:sz w:val="24"/>
          <w:szCs w:val="24"/>
        </w:rPr>
        <w:t xml:space="preserve">P and </w:t>
      </w:r>
      <w:proofErr w:type="spellStart"/>
      <w:r w:rsidR="009D36C6">
        <w:rPr>
          <w:rFonts w:ascii="Times New Roman" w:hAnsi="Times New Roman" w:cs="Times New Roman"/>
          <w:color w:val="000000"/>
          <w:sz w:val="24"/>
          <w:szCs w:val="24"/>
          <w:shd w:val="clear" w:color="auto" w:fill="FFFFFF"/>
        </w:rPr>
        <w:t>CpG</w:t>
      </w:r>
      <w:proofErr w:type="spellEnd"/>
      <w:r w:rsidR="009D36C6">
        <w:rPr>
          <w:rFonts w:ascii="Times New Roman" w:hAnsi="Times New Roman" w:cs="Times New Roman"/>
          <w:color w:val="000000"/>
          <w:sz w:val="24"/>
          <w:szCs w:val="24"/>
          <w:shd w:val="clear" w:color="auto" w:fill="FFFFFF"/>
        </w:rPr>
        <w:t xml:space="preserve"> Island Microarray</w:t>
      </w:r>
      <w:r w:rsidRPr="00EF1991">
        <w:rPr>
          <w:rFonts w:ascii="Times New Roman" w:hAnsi="Times New Roman" w:cs="Times New Roman"/>
          <w:sz w:val="24"/>
          <w:szCs w:val="24"/>
        </w:rPr>
        <w:t xml:space="preserve"> combined should provide sufficient data to measure the </w:t>
      </w:r>
      <w:r w:rsidR="006C15F7" w:rsidRPr="00EF1991">
        <w:rPr>
          <w:rFonts w:ascii="Times New Roman" w:hAnsi="Times New Roman" w:cs="Times New Roman"/>
          <w:sz w:val="24"/>
          <w:szCs w:val="24"/>
        </w:rPr>
        <w:t xml:space="preserve">difference in </w:t>
      </w:r>
      <w:r w:rsidR="00980798" w:rsidRPr="00EF1991">
        <w:rPr>
          <w:rFonts w:ascii="Times New Roman" w:hAnsi="Times New Roman" w:cs="Times New Roman"/>
          <w:sz w:val="24"/>
          <w:szCs w:val="24"/>
        </w:rPr>
        <w:t xml:space="preserve">methylation </w:t>
      </w:r>
      <w:r w:rsidR="006C15F7" w:rsidRPr="00EF1991">
        <w:rPr>
          <w:rFonts w:ascii="Times New Roman" w:hAnsi="Times New Roman" w:cs="Times New Roman"/>
          <w:sz w:val="24"/>
          <w:szCs w:val="24"/>
        </w:rPr>
        <w:t xml:space="preserve">between </w:t>
      </w:r>
      <w:r w:rsidR="00F809BB" w:rsidRPr="00EF1991">
        <w:rPr>
          <w:rFonts w:ascii="Times New Roman" w:hAnsi="Times New Roman" w:cs="Times New Roman"/>
          <w:sz w:val="24"/>
          <w:szCs w:val="24"/>
        </w:rPr>
        <w:t>control mice and KLF1 knock out mice</w:t>
      </w:r>
      <w:r w:rsidR="00980798" w:rsidRPr="00EF1991">
        <w:rPr>
          <w:rFonts w:ascii="Times New Roman" w:hAnsi="Times New Roman" w:cs="Times New Roman"/>
          <w:sz w:val="24"/>
          <w:szCs w:val="24"/>
        </w:rPr>
        <w:t>’s DNA</w:t>
      </w:r>
      <w:r w:rsidRPr="00EF1991">
        <w:rPr>
          <w:rFonts w:ascii="Times New Roman" w:hAnsi="Times New Roman" w:cs="Times New Roman"/>
          <w:sz w:val="24"/>
          <w:szCs w:val="24"/>
        </w:rPr>
        <w:t>.</w:t>
      </w:r>
      <w:r w:rsidR="0006088C">
        <w:rPr>
          <w:rFonts w:ascii="Times New Roman" w:hAnsi="Times New Roman" w:cs="Times New Roman"/>
          <w:sz w:val="24"/>
          <w:szCs w:val="24"/>
        </w:rPr>
        <w:t xml:space="preserve"> The DNA genes </w:t>
      </w:r>
      <w:r w:rsidR="00E57AF4">
        <w:rPr>
          <w:rFonts w:ascii="Times New Roman" w:hAnsi="Times New Roman" w:cs="Times New Roman"/>
          <w:sz w:val="24"/>
          <w:szCs w:val="24"/>
        </w:rPr>
        <w:t xml:space="preserve">of the KO mice </w:t>
      </w:r>
      <w:r w:rsidR="0006088C">
        <w:rPr>
          <w:rFonts w:ascii="Times New Roman" w:hAnsi="Times New Roman" w:cs="Times New Roman"/>
          <w:sz w:val="24"/>
          <w:szCs w:val="24"/>
        </w:rPr>
        <w:t>with</w:t>
      </w:r>
      <w:r w:rsidR="007B4C0E">
        <w:rPr>
          <w:rFonts w:ascii="Times New Roman" w:hAnsi="Times New Roman" w:cs="Times New Roman"/>
          <w:sz w:val="24"/>
          <w:szCs w:val="24"/>
        </w:rPr>
        <w:t xml:space="preserve"> </w:t>
      </w:r>
      <w:r w:rsidR="004A394A">
        <w:rPr>
          <w:rFonts w:ascii="Times New Roman" w:hAnsi="Times New Roman" w:cs="Times New Roman"/>
          <w:sz w:val="24"/>
          <w:szCs w:val="24"/>
        </w:rPr>
        <w:t>alteration</w:t>
      </w:r>
      <w:r w:rsidR="00E57AF4">
        <w:rPr>
          <w:rFonts w:ascii="Times New Roman" w:hAnsi="Times New Roman" w:cs="Times New Roman"/>
          <w:sz w:val="24"/>
          <w:szCs w:val="24"/>
        </w:rPr>
        <w:t>s</w:t>
      </w:r>
      <w:r w:rsidR="004A394A">
        <w:rPr>
          <w:rFonts w:ascii="Times New Roman" w:hAnsi="Times New Roman" w:cs="Times New Roman"/>
          <w:sz w:val="24"/>
          <w:szCs w:val="24"/>
        </w:rPr>
        <w:t xml:space="preserve"> in its methylation</w:t>
      </w:r>
      <w:r w:rsidR="00E57AF4">
        <w:rPr>
          <w:rFonts w:ascii="Times New Roman" w:hAnsi="Times New Roman" w:cs="Times New Roman"/>
          <w:sz w:val="24"/>
          <w:szCs w:val="24"/>
        </w:rPr>
        <w:t xml:space="preserve"> regions not found in the control</w:t>
      </w:r>
      <w:r w:rsidR="004A394A">
        <w:rPr>
          <w:rFonts w:ascii="Times New Roman" w:hAnsi="Times New Roman" w:cs="Times New Roman"/>
          <w:sz w:val="24"/>
          <w:szCs w:val="24"/>
        </w:rPr>
        <w:t xml:space="preserve"> mice</w:t>
      </w:r>
      <w:r w:rsidR="00E57AF4">
        <w:rPr>
          <w:rFonts w:ascii="Times New Roman" w:hAnsi="Times New Roman" w:cs="Times New Roman"/>
          <w:sz w:val="24"/>
          <w:szCs w:val="24"/>
        </w:rPr>
        <w:t xml:space="preserve"> will then be identified using the probe sequences in the </w:t>
      </w:r>
      <w:proofErr w:type="spellStart"/>
      <w:r w:rsidR="00E57AF4">
        <w:rPr>
          <w:rFonts w:ascii="Times New Roman" w:hAnsi="Times New Roman" w:cs="Times New Roman"/>
          <w:sz w:val="24"/>
          <w:szCs w:val="24"/>
        </w:rPr>
        <w:t>CpG</w:t>
      </w:r>
      <w:proofErr w:type="spellEnd"/>
      <w:r w:rsidR="00E57AF4">
        <w:rPr>
          <w:rFonts w:ascii="Times New Roman" w:hAnsi="Times New Roman" w:cs="Times New Roman"/>
          <w:sz w:val="24"/>
          <w:szCs w:val="24"/>
        </w:rPr>
        <w:t xml:space="preserve"> Island Microarray. </w:t>
      </w:r>
      <w:r w:rsidR="004A394A">
        <w:rPr>
          <w:rFonts w:ascii="Times New Roman" w:hAnsi="Times New Roman" w:cs="Times New Roman"/>
          <w:sz w:val="24"/>
          <w:szCs w:val="24"/>
        </w:rPr>
        <w:t xml:space="preserve"> </w:t>
      </w:r>
    </w:p>
    <w:p w:rsidR="006E60CF" w:rsidRDefault="006E60CF" w:rsidP="00BF1EDA">
      <w:pPr>
        <w:jc w:val="center"/>
      </w:pPr>
    </w:p>
    <w:p w:rsidR="00CF2800" w:rsidRDefault="00CF2800" w:rsidP="00E57AF4">
      <w:pPr>
        <w:rPr>
          <w:rFonts w:ascii="Times New Roman" w:hAnsi="Times New Roman" w:cs="Times New Roman"/>
          <w:b/>
          <w:sz w:val="24"/>
          <w:szCs w:val="24"/>
        </w:rPr>
      </w:pPr>
    </w:p>
    <w:p w:rsidR="000E51BE" w:rsidRPr="00EF1991" w:rsidRDefault="00BF1EDA" w:rsidP="00BF1EDA">
      <w:pPr>
        <w:jc w:val="center"/>
        <w:rPr>
          <w:rFonts w:ascii="Times New Roman" w:hAnsi="Times New Roman" w:cs="Times New Roman"/>
          <w:b/>
          <w:sz w:val="24"/>
          <w:szCs w:val="24"/>
        </w:rPr>
      </w:pPr>
      <w:r w:rsidRPr="00EF1991">
        <w:rPr>
          <w:rFonts w:ascii="Times New Roman" w:hAnsi="Times New Roman" w:cs="Times New Roman"/>
          <w:b/>
          <w:sz w:val="24"/>
          <w:szCs w:val="24"/>
        </w:rPr>
        <w:t xml:space="preserve">Discussion </w:t>
      </w:r>
    </w:p>
    <w:p w:rsidR="00964B75" w:rsidRDefault="00980798" w:rsidP="00964B75">
      <w:pPr>
        <w:ind w:firstLine="720"/>
        <w:rPr>
          <w:b/>
        </w:rPr>
      </w:pPr>
      <w:r w:rsidRPr="00EF1991">
        <w:rPr>
          <w:rFonts w:ascii="Times New Roman" w:hAnsi="Times New Roman" w:cs="Times New Roman"/>
          <w:sz w:val="24"/>
          <w:szCs w:val="24"/>
        </w:rPr>
        <w:t xml:space="preserve">DNA methylation is the process of </w:t>
      </w:r>
      <w:r w:rsidR="004D6C7F" w:rsidRPr="00EF1991">
        <w:rPr>
          <w:rFonts w:ascii="Times New Roman" w:hAnsi="Times New Roman" w:cs="Times New Roman"/>
          <w:sz w:val="24"/>
          <w:szCs w:val="24"/>
        </w:rPr>
        <w:t xml:space="preserve">the addition of methyl groups to </w:t>
      </w:r>
      <w:r w:rsidR="00137182" w:rsidRPr="00EF1991">
        <w:rPr>
          <w:rFonts w:ascii="Times New Roman" w:hAnsi="Times New Roman" w:cs="Times New Roman"/>
          <w:sz w:val="24"/>
          <w:szCs w:val="24"/>
        </w:rPr>
        <w:t xml:space="preserve">5 carbon group of the cytosine in a </w:t>
      </w:r>
      <w:proofErr w:type="spellStart"/>
      <w:r w:rsidR="00137182" w:rsidRPr="00EF1991">
        <w:rPr>
          <w:rFonts w:ascii="Times New Roman" w:hAnsi="Times New Roman" w:cs="Times New Roman"/>
          <w:sz w:val="24"/>
          <w:szCs w:val="24"/>
        </w:rPr>
        <w:t>C</w:t>
      </w:r>
      <w:r w:rsidR="002E2212">
        <w:rPr>
          <w:rFonts w:ascii="Times New Roman" w:hAnsi="Times New Roman" w:cs="Times New Roman"/>
          <w:sz w:val="24"/>
          <w:szCs w:val="24"/>
        </w:rPr>
        <w:t>p</w:t>
      </w:r>
      <w:r w:rsidR="00137182" w:rsidRPr="00EF1991">
        <w:rPr>
          <w:rFonts w:ascii="Times New Roman" w:hAnsi="Times New Roman" w:cs="Times New Roman"/>
          <w:sz w:val="24"/>
          <w:szCs w:val="24"/>
        </w:rPr>
        <w:t>G</w:t>
      </w:r>
      <w:proofErr w:type="spellEnd"/>
      <w:r w:rsidR="00137182" w:rsidRPr="00EF1991">
        <w:rPr>
          <w:rFonts w:ascii="Times New Roman" w:hAnsi="Times New Roman" w:cs="Times New Roman"/>
          <w:sz w:val="24"/>
          <w:szCs w:val="24"/>
        </w:rPr>
        <w:t xml:space="preserve"> region of DNA</w:t>
      </w:r>
      <w:r w:rsidR="004D6C7F" w:rsidRPr="00EF1991">
        <w:rPr>
          <w:rFonts w:ascii="Times New Roman" w:hAnsi="Times New Roman" w:cs="Times New Roman"/>
          <w:sz w:val="24"/>
          <w:szCs w:val="24"/>
        </w:rPr>
        <w:t xml:space="preserve">. These methyl groups can </w:t>
      </w:r>
      <w:r w:rsidR="00EB41E7" w:rsidRPr="00EF1991">
        <w:rPr>
          <w:rFonts w:ascii="Times New Roman" w:hAnsi="Times New Roman" w:cs="Times New Roman"/>
          <w:sz w:val="24"/>
          <w:szCs w:val="24"/>
        </w:rPr>
        <w:t xml:space="preserve">affect the transcription of genes. KLF1, as a transcription factor also affects the transcription of genes. Therefore, </w:t>
      </w:r>
      <w:r w:rsidR="00964B75">
        <w:rPr>
          <w:rFonts w:ascii="Times New Roman" w:hAnsi="Times New Roman" w:cs="Times New Roman"/>
          <w:sz w:val="24"/>
          <w:szCs w:val="24"/>
        </w:rPr>
        <w:t xml:space="preserve">there is a good chance that KLF1 has some effect on DNA methylation.  Analyzing the difference in methylation can find how out by how much KLF1 affects methylation and which specific genes are affected. KLF1 could only affect the </w:t>
      </w:r>
      <w:r w:rsidR="00C93CDE">
        <w:rPr>
          <w:rFonts w:ascii="Times New Roman" w:hAnsi="Times New Roman" w:cs="Times New Roman"/>
          <w:sz w:val="24"/>
          <w:szCs w:val="24"/>
        </w:rPr>
        <w:t xml:space="preserve">methylation of DNA from </w:t>
      </w:r>
      <w:r w:rsidR="00964B75">
        <w:rPr>
          <w:rFonts w:ascii="Times New Roman" w:hAnsi="Times New Roman" w:cs="Times New Roman"/>
          <w:sz w:val="24"/>
          <w:szCs w:val="24"/>
        </w:rPr>
        <w:t xml:space="preserve">genes already proven to have an association with the protein (such as </w:t>
      </w:r>
      <w:r w:rsidR="00964B75" w:rsidRPr="00BC2CFB">
        <w:rPr>
          <w:rFonts w:ascii="Times New Roman" w:hAnsi="Times New Roman" w:cs="Times New Roman"/>
          <w:sz w:val="24"/>
          <w:szCs w:val="24"/>
        </w:rPr>
        <w:t>β</w:t>
      </w:r>
      <w:r w:rsidR="00964B75" w:rsidRPr="00EF1991">
        <w:rPr>
          <w:rFonts w:ascii="Times New Roman" w:hAnsi="Times New Roman" w:cs="Times New Roman"/>
          <w:sz w:val="24"/>
          <w:szCs w:val="24"/>
        </w:rPr>
        <w:t>-goblin genes, y-globin genes</w:t>
      </w:r>
      <w:r w:rsidR="00964B75">
        <w:rPr>
          <w:rFonts w:ascii="Times New Roman" w:hAnsi="Times New Roman" w:cs="Times New Roman"/>
          <w:sz w:val="24"/>
          <w:szCs w:val="24"/>
        </w:rPr>
        <w:t xml:space="preserve"> or BCL11A)</w:t>
      </w:r>
      <w:r w:rsidR="00C93CDE">
        <w:rPr>
          <w:rFonts w:ascii="Times New Roman" w:hAnsi="Times New Roman" w:cs="Times New Roman"/>
          <w:sz w:val="24"/>
          <w:szCs w:val="24"/>
        </w:rPr>
        <w:t xml:space="preserve"> </w:t>
      </w:r>
      <w:r w:rsidR="00964B75">
        <w:rPr>
          <w:rFonts w:ascii="Times New Roman" w:hAnsi="Times New Roman" w:cs="Times New Roman"/>
          <w:sz w:val="24"/>
          <w:szCs w:val="24"/>
        </w:rPr>
        <w:t xml:space="preserve">however, a genome wide analysis will </w:t>
      </w:r>
      <w:r w:rsidR="00C93CDE">
        <w:rPr>
          <w:rFonts w:ascii="Times New Roman" w:hAnsi="Times New Roman" w:cs="Times New Roman"/>
          <w:sz w:val="24"/>
          <w:szCs w:val="24"/>
        </w:rPr>
        <w:t xml:space="preserve">also </w:t>
      </w:r>
      <w:r w:rsidR="00964B75">
        <w:rPr>
          <w:rFonts w:ascii="Times New Roman" w:hAnsi="Times New Roman" w:cs="Times New Roman"/>
          <w:sz w:val="24"/>
          <w:szCs w:val="24"/>
        </w:rPr>
        <w:t>allow the discovery of other genes associated with KLF1</w:t>
      </w:r>
      <w:r w:rsidR="00C93CDE">
        <w:rPr>
          <w:rFonts w:ascii="Times New Roman" w:hAnsi="Times New Roman" w:cs="Times New Roman"/>
          <w:sz w:val="24"/>
          <w:szCs w:val="24"/>
        </w:rPr>
        <w:t xml:space="preserve">, if the methylation differs in a </w:t>
      </w:r>
      <w:r w:rsidR="00A441A0">
        <w:rPr>
          <w:rFonts w:ascii="Times New Roman" w:hAnsi="Times New Roman" w:cs="Times New Roman"/>
          <w:sz w:val="24"/>
          <w:szCs w:val="24"/>
        </w:rPr>
        <w:t xml:space="preserve">certain </w:t>
      </w:r>
      <w:r w:rsidR="00C93CDE">
        <w:rPr>
          <w:rFonts w:ascii="Times New Roman" w:hAnsi="Times New Roman" w:cs="Times New Roman"/>
          <w:sz w:val="24"/>
          <w:szCs w:val="24"/>
        </w:rPr>
        <w:t>gene with KLF1 knocked out,</w:t>
      </w:r>
      <w:r w:rsidR="00A441A0">
        <w:rPr>
          <w:rFonts w:ascii="Times New Roman" w:hAnsi="Times New Roman" w:cs="Times New Roman"/>
          <w:sz w:val="24"/>
          <w:szCs w:val="24"/>
        </w:rPr>
        <w:t xml:space="preserve"> it potentially could be another</w:t>
      </w:r>
      <w:r w:rsidR="00C93CDE">
        <w:rPr>
          <w:rFonts w:ascii="Times New Roman" w:hAnsi="Times New Roman" w:cs="Times New Roman"/>
          <w:sz w:val="24"/>
          <w:szCs w:val="24"/>
        </w:rPr>
        <w:t xml:space="preserve"> gen</w:t>
      </w:r>
      <w:r w:rsidR="00A441A0">
        <w:rPr>
          <w:rFonts w:ascii="Times New Roman" w:hAnsi="Times New Roman" w:cs="Times New Roman"/>
          <w:sz w:val="24"/>
          <w:szCs w:val="24"/>
        </w:rPr>
        <w:t xml:space="preserve">e associated with the protein. </w:t>
      </w:r>
    </w:p>
    <w:p w:rsidR="006D10AF" w:rsidRPr="00EF1991" w:rsidRDefault="002E2212" w:rsidP="00964B75">
      <w:pPr>
        <w:ind w:firstLine="720"/>
        <w:rPr>
          <w:rFonts w:ascii="Times New Roman" w:hAnsi="Times New Roman" w:cs="Times New Roman"/>
          <w:sz w:val="24"/>
          <w:szCs w:val="24"/>
        </w:rPr>
      </w:pPr>
      <w:r>
        <w:rPr>
          <w:rFonts w:ascii="Times New Roman" w:hAnsi="Times New Roman" w:cs="Times New Roman"/>
          <w:sz w:val="24"/>
          <w:szCs w:val="24"/>
        </w:rPr>
        <w:t>Thi</w:t>
      </w:r>
      <w:r w:rsidR="00964B75">
        <w:rPr>
          <w:rFonts w:ascii="Times New Roman" w:hAnsi="Times New Roman" w:cs="Times New Roman"/>
          <w:sz w:val="24"/>
          <w:szCs w:val="24"/>
        </w:rPr>
        <w:t>s experiment will hopefully</w:t>
      </w:r>
      <w:r>
        <w:rPr>
          <w:rFonts w:ascii="Times New Roman" w:hAnsi="Times New Roman" w:cs="Times New Roman"/>
          <w:sz w:val="24"/>
          <w:szCs w:val="24"/>
        </w:rPr>
        <w:t xml:space="preserve"> further our understanding of KLF1’s role in epigenetics. </w:t>
      </w:r>
      <w:r w:rsidR="00964B75">
        <w:rPr>
          <w:rFonts w:ascii="Times New Roman" w:hAnsi="Times New Roman" w:cs="Times New Roman"/>
          <w:sz w:val="24"/>
          <w:szCs w:val="24"/>
        </w:rPr>
        <w:t xml:space="preserve">  </w:t>
      </w:r>
      <w:r w:rsidR="006D10AF" w:rsidRPr="00EF1991">
        <w:rPr>
          <w:rFonts w:ascii="Times New Roman" w:hAnsi="Times New Roman" w:cs="Times New Roman"/>
          <w:sz w:val="24"/>
          <w:szCs w:val="24"/>
        </w:rPr>
        <w:t xml:space="preserve">The information gained from </w:t>
      </w:r>
      <w:r w:rsidR="005222F4" w:rsidRPr="00EF1991">
        <w:rPr>
          <w:rFonts w:ascii="Times New Roman" w:hAnsi="Times New Roman" w:cs="Times New Roman"/>
          <w:sz w:val="24"/>
          <w:szCs w:val="24"/>
        </w:rPr>
        <w:t>this experiment can help expand our understanding of the development of red blood cells in the embryo. The impact that KLF1 h</w:t>
      </w:r>
      <w:r w:rsidR="004D6C7F" w:rsidRPr="00EF1991">
        <w:rPr>
          <w:rFonts w:ascii="Times New Roman" w:hAnsi="Times New Roman" w:cs="Times New Roman"/>
          <w:sz w:val="24"/>
          <w:szCs w:val="24"/>
        </w:rPr>
        <w:t>as on the methylation of DNA</w:t>
      </w:r>
      <w:r w:rsidR="003A2E7D">
        <w:rPr>
          <w:rFonts w:ascii="Times New Roman" w:hAnsi="Times New Roman" w:cs="Times New Roman"/>
          <w:sz w:val="24"/>
          <w:szCs w:val="24"/>
        </w:rPr>
        <w:t xml:space="preserve"> could </w:t>
      </w:r>
      <w:r w:rsidR="006A6D6C">
        <w:rPr>
          <w:rFonts w:ascii="Times New Roman" w:hAnsi="Times New Roman" w:cs="Times New Roman"/>
          <w:sz w:val="24"/>
          <w:szCs w:val="24"/>
        </w:rPr>
        <w:t xml:space="preserve">further demonstrate </w:t>
      </w:r>
      <w:r w:rsidR="005222F4" w:rsidRPr="00EF1991">
        <w:rPr>
          <w:rFonts w:ascii="Times New Roman" w:hAnsi="Times New Roman" w:cs="Times New Roman"/>
          <w:sz w:val="24"/>
          <w:szCs w:val="24"/>
        </w:rPr>
        <w:t>the importance of this transcription factor</w:t>
      </w:r>
      <w:r w:rsidR="00056275">
        <w:rPr>
          <w:rFonts w:ascii="Times New Roman" w:hAnsi="Times New Roman" w:cs="Times New Roman"/>
          <w:sz w:val="24"/>
          <w:szCs w:val="24"/>
        </w:rPr>
        <w:t xml:space="preserve"> to the globin genes it transcribes</w:t>
      </w:r>
      <w:r w:rsidR="00A441A0">
        <w:rPr>
          <w:rFonts w:ascii="Times New Roman" w:hAnsi="Times New Roman" w:cs="Times New Roman"/>
          <w:sz w:val="24"/>
          <w:szCs w:val="24"/>
        </w:rPr>
        <w:t>, possibly find new genes associated with it,</w:t>
      </w:r>
      <w:r w:rsidR="005222F4" w:rsidRPr="00EF1991">
        <w:rPr>
          <w:rFonts w:ascii="Times New Roman" w:hAnsi="Times New Roman" w:cs="Times New Roman"/>
          <w:sz w:val="24"/>
          <w:szCs w:val="24"/>
        </w:rPr>
        <w:t xml:space="preserve"> an</w:t>
      </w:r>
      <w:r w:rsidR="00821F0B">
        <w:rPr>
          <w:rFonts w:ascii="Times New Roman" w:hAnsi="Times New Roman" w:cs="Times New Roman"/>
          <w:sz w:val="24"/>
          <w:szCs w:val="24"/>
        </w:rPr>
        <w:t xml:space="preserve">d the </w:t>
      </w:r>
      <w:r w:rsidR="00056275">
        <w:rPr>
          <w:rFonts w:ascii="Times New Roman" w:hAnsi="Times New Roman" w:cs="Times New Roman"/>
          <w:sz w:val="24"/>
          <w:szCs w:val="24"/>
        </w:rPr>
        <w:t xml:space="preserve">see its effect on the epigenome overall. </w:t>
      </w:r>
      <w:r w:rsidR="00FB238C" w:rsidRPr="00FB238C">
        <w:rPr>
          <w:rFonts w:ascii="Times New Roman" w:hAnsi="Times New Roman" w:cs="Times New Roman"/>
          <w:sz w:val="24"/>
          <w:szCs w:val="24"/>
        </w:rPr>
        <w:t>Knowledge of the epigenetics effects of KLF1 will improve our understanding of the maturation of erythroid cells, which will be useful in understanding t</w:t>
      </w:r>
      <w:r w:rsidR="00FB238C">
        <w:rPr>
          <w:rFonts w:ascii="Times New Roman" w:hAnsi="Times New Roman" w:cs="Times New Roman"/>
          <w:sz w:val="24"/>
          <w:szCs w:val="24"/>
        </w:rPr>
        <w:t>he embryonic development of RBC</w:t>
      </w:r>
      <w:r w:rsidR="00FB238C" w:rsidRPr="00FB238C">
        <w:rPr>
          <w:rFonts w:ascii="Times New Roman" w:hAnsi="Times New Roman" w:cs="Times New Roman"/>
          <w:sz w:val="24"/>
          <w:szCs w:val="24"/>
        </w:rPr>
        <w:t xml:space="preserve">s.  </w:t>
      </w:r>
    </w:p>
    <w:p w:rsidR="00997B2F" w:rsidRDefault="00997B2F" w:rsidP="005B1274">
      <w:pPr>
        <w:rPr>
          <w:b/>
        </w:rPr>
      </w:pPr>
    </w:p>
    <w:p w:rsidR="00997B2F" w:rsidRDefault="00997B2F" w:rsidP="0044638E">
      <w:pPr>
        <w:jc w:val="center"/>
        <w:rPr>
          <w:b/>
        </w:rPr>
      </w:pPr>
    </w:p>
    <w:p w:rsidR="00A81E57" w:rsidRDefault="00A81E57" w:rsidP="0044638E">
      <w:pPr>
        <w:jc w:val="center"/>
        <w:rPr>
          <w:b/>
        </w:rPr>
      </w:pPr>
    </w:p>
    <w:p w:rsidR="00A81E57" w:rsidRDefault="00A81E57" w:rsidP="0044638E">
      <w:pPr>
        <w:jc w:val="center"/>
        <w:rPr>
          <w:b/>
        </w:rPr>
      </w:pPr>
    </w:p>
    <w:p w:rsidR="00A81E57" w:rsidRDefault="00A81E57" w:rsidP="00964B75">
      <w:pPr>
        <w:rPr>
          <w:b/>
        </w:rPr>
      </w:pPr>
    </w:p>
    <w:p w:rsidR="00AB662C" w:rsidRDefault="00AB662C" w:rsidP="00964B75">
      <w:pPr>
        <w:rPr>
          <w:b/>
        </w:rPr>
      </w:pPr>
    </w:p>
    <w:p w:rsidR="0044638E" w:rsidRPr="0044638E" w:rsidRDefault="0044638E" w:rsidP="0044638E">
      <w:pPr>
        <w:jc w:val="center"/>
        <w:rPr>
          <w:b/>
        </w:rPr>
      </w:pPr>
      <w:r w:rsidRPr="0044638E">
        <w:rPr>
          <w:b/>
        </w:rPr>
        <w:t>Bibliography</w:t>
      </w:r>
    </w:p>
    <w:p w:rsidR="0044638E" w:rsidRDefault="0044638E" w:rsidP="000631FC"/>
    <w:p w:rsidR="0044638E" w:rsidRPr="00FC4F16" w:rsidRDefault="0044638E" w:rsidP="0044638E">
      <w:pPr>
        <w:rPr>
          <w:rFonts w:ascii="Times New Roman" w:hAnsi="Times New Roman" w:cs="Times New Roman"/>
          <w:color w:val="303030"/>
          <w:shd w:val="clear" w:color="auto" w:fill="FFFFFF"/>
        </w:rPr>
      </w:pPr>
      <w:r w:rsidRPr="00FC4F16">
        <w:rPr>
          <w:rFonts w:ascii="Times New Roman" w:hAnsi="Times New Roman" w:cs="Times New Roman"/>
          <w:color w:val="303030"/>
          <w:shd w:val="clear" w:color="auto" w:fill="FFFFFF"/>
        </w:rPr>
        <w:t>Han, Y., &amp; Garcia, B. A. (2013). Combining genomic and proteomic approaches for epigenetics research.</w:t>
      </w:r>
      <w:r w:rsidRPr="00FC4F16">
        <w:rPr>
          <w:rStyle w:val="apple-converted-space"/>
          <w:rFonts w:ascii="Times New Roman" w:hAnsi="Times New Roman" w:cs="Times New Roman"/>
          <w:color w:val="303030"/>
          <w:shd w:val="clear" w:color="auto" w:fill="FFFFFF"/>
        </w:rPr>
        <w:t> </w:t>
      </w:r>
      <w:proofErr w:type="spellStart"/>
      <w:r w:rsidRPr="00FC4F16">
        <w:rPr>
          <w:rFonts w:ascii="Times New Roman" w:hAnsi="Times New Roman" w:cs="Times New Roman"/>
          <w:i/>
          <w:iCs/>
          <w:color w:val="303030"/>
          <w:shd w:val="clear" w:color="auto" w:fill="FFFFFF"/>
        </w:rPr>
        <w:t>Epigenomics</w:t>
      </w:r>
      <w:proofErr w:type="spellEnd"/>
      <w:r w:rsidRPr="00FC4F16">
        <w:rPr>
          <w:rFonts w:ascii="Times New Roman" w:hAnsi="Times New Roman" w:cs="Times New Roman"/>
          <w:color w:val="303030"/>
          <w:shd w:val="clear" w:color="auto" w:fill="FFFFFF"/>
        </w:rPr>
        <w:t>,</w:t>
      </w:r>
      <w:r w:rsidRPr="00FC4F16">
        <w:rPr>
          <w:rStyle w:val="apple-converted-space"/>
          <w:rFonts w:ascii="Times New Roman" w:hAnsi="Times New Roman" w:cs="Times New Roman"/>
          <w:color w:val="303030"/>
          <w:shd w:val="clear" w:color="auto" w:fill="FFFFFF"/>
        </w:rPr>
        <w:t> </w:t>
      </w:r>
      <w:r w:rsidRPr="00FC4F16">
        <w:rPr>
          <w:rFonts w:ascii="Times New Roman" w:hAnsi="Times New Roman" w:cs="Times New Roman"/>
          <w:i/>
          <w:iCs/>
          <w:color w:val="303030"/>
          <w:shd w:val="clear" w:color="auto" w:fill="FFFFFF"/>
        </w:rPr>
        <w:t>5</w:t>
      </w:r>
      <w:r w:rsidRPr="00FC4F16">
        <w:rPr>
          <w:rFonts w:ascii="Times New Roman" w:hAnsi="Times New Roman" w:cs="Times New Roman"/>
          <w:color w:val="303030"/>
          <w:shd w:val="clear" w:color="auto" w:fill="FFFFFF"/>
        </w:rPr>
        <w:t xml:space="preserve">(4), 439–452. </w:t>
      </w:r>
      <w:hyperlink r:id="rId13" w:history="1">
        <w:r w:rsidRPr="00FC4F16">
          <w:rPr>
            <w:rStyle w:val="Hyperlink"/>
            <w:rFonts w:ascii="Times New Roman" w:hAnsi="Times New Roman" w:cs="Times New Roman"/>
            <w:shd w:val="clear" w:color="auto" w:fill="FFFFFF"/>
          </w:rPr>
          <w:t>http://doi.org/10.2217/epi.13.37https://www.ncbi.nlm.nih.gov/pmc/articles/PMC4055025/</w:t>
        </w:r>
      </w:hyperlink>
    </w:p>
    <w:p w:rsidR="0044638E" w:rsidRDefault="0044638E" w:rsidP="0044638E">
      <w:pPr>
        <w:rPr>
          <w:rFonts w:ascii="Arial" w:hAnsi="Arial" w:cs="Arial"/>
          <w:color w:val="303030"/>
          <w:sz w:val="20"/>
          <w:szCs w:val="20"/>
          <w:shd w:val="clear" w:color="auto" w:fill="FFFFFF"/>
        </w:rPr>
      </w:pPr>
      <w:r w:rsidRPr="00F17175">
        <w:rPr>
          <w:rFonts w:ascii="Arial" w:hAnsi="Arial" w:cs="Arial"/>
          <w:color w:val="303030"/>
          <w:sz w:val="20"/>
          <w:szCs w:val="20"/>
          <w:shd w:val="clear" w:color="auto" w:fill="FFFFFF"/>
        </w:rPr>
        <w:t xml:space="preserve">Tallack, M. R., </w:t>
      </w:r>
      <w:proofErr w:type="spellStart"/>
      <w:r w:rsidRPr="00F17175">
        <w:rPr>
          <w:rFonts w:ascii="Arial" w:hAnsi="Arial" w:cs="Arial"/>
          <w:color w:val="303030"/>
          <w:sz w:val="20"/>
          <w:szCs w:val="20"/>
          <w:shd w:val="clear" w:color="auto" w:fill="FFFFFF"/>
        </w:rPr>
        <w:t>Magor</w:t>
      </w:r>
      <w:proofErr w:type="spellEnd"/>
      <w:r w:rsidRPr="00F17175">
        <w:rPr>
          <w:rFonts w:ascii="Arial" w:hAnsi="Arial" w:cs="Arial"/>
          <w:color w:val="303030"/>
          <w:sz w:val="20"/>
          <w:szCs w:val="20"/>
          <w:shd w:val="clear" w:color="auto" w:fill="FFFFFF"/>
        </w:rPr>
        <w:t xml:space="preserve">, G. W., </w:t>
      </w:r>
      <w:proofErr w:type="spellStart"/>
      <w:r w:rsidRPr="00F17175">
        <w:rPr>
          <w:rFonts w:ascii="Arial" w:hAnsi="Arial" w:cs="Arial"/>
          <w:color w:val="303030"/>
          <w:sz w:val="20"/>
          <w:szCs w:val="20"/>
          <w:shd w:val="clear" w:color="auto" w:fill="FFFFFF"/>
        </w:rPr>
        <w:t>Dartigues</w:t>
      </w:r>
      <w:proofErr w:type="spellEnd"/>
      <w:r w:rsidRPr="00F17175">
        <w:rPr>
          <w:rFonts w:ascii="Arial" w:hAnsi="Arial" w:cs="Arial"/>
          <w:color w:val="303030"/>
          <w:sz w:val="20"/>
          <w:szCs w:val="20"/>
          <w:shd w:val="clear" w:color="auto" w:fill="FFFFFF"/>
        </w:rPr>
        <w:t xml:space="preserve">, B., Sun, L., Huang, S., </w:t>
      </w:r>
      <w:proofErr w:type="spellStart"/>
      <w:r w:rsidRPr="00F17175">
        <w:rPr>
          <w:rFonts w:ascii="Arial" w:hAnsi="Arial" w:cs="Arial"/>
          <w:color w:val="303030"/>
          <w:sz w:val="20"/>
          <w:szCs w:val="20"/>
          <w:shd w:val="clear" w:color="auto" w:fill="FFFFFF"/>
        </w:rPr>
        <w:t>Fittock</w:t>
      </w:r>
      <w:proofErr w:type="spellEnd"/>
      <w:r w:rsidRPr="00F17175">
        <w:rPr>
          <w:rFonts w:ascii="Arial" w:hAnsi="Arial" w:cs="Arial"/>
          <w:color w:val="303030"/>
          <w:sz w:val="20"/>
          <w:szCs w:val="20"/>
          <w:shd w:val="clear" w:color="auto" w:fill="FFFFFF"/>
        </w:rPr>
        <w:t xml:space="preserve">, J. M., … Perkins, A. C. (2012). Novel roles for KLF1 in erythropoiesis revealed by mRNA-seq. Genome Research, 22(12), 2385–2398. </w:t>
      </w:r>
      <w:hyperlink r:id="rId14" w:history="1">
        <w:r w:rsidRPr="00703379">
          <w:rPr>
            <w:rStyle w:val="Hyperlink"/>
            <w:rFonts w:ascii="Arial" w:hAnsi="Arial" w:cs="Arial"/>
            <w:sz w:val="20"/>
            <w:szCs w:val="20"/>
            <w:shd w:val="clear" w:color="auto" w:fill="FFFFFF"/>
          </w:rPr>
          <w:t>http://doi.org/10.1101/gr.135707.111</w:t>
        </w:r>
      </w:hyperlink>
    </w:p>
    <w:p w:rsidR="0044638E" w:rsidRPr="0044638E" w:rsidRDefault="0044638E" w:rsidP="0044638E">
      <w:proofErr w:type="spellStart"/>
      <w:r w:rsidRPr="0044638E">
        <w:t>Nuez</w:t>
      </w:r>
      <w:proofErr w:type="spellEnd"/>
      <w:r w:rsidRPr="0044638E">
        <w:t xml:space="preserve">, Beatriz, Dave </w:t>
      </w:r>
      <w:proofErr w:type="spellStart"/>
      <w:r w:rsidRPr="0044638E">
        <w:t>Michalovich</w:t>
      </w:r>
      <w:proofErr w:type="spellEnd"/>
      <w:r w:rsidRPr="0044638E">
        <w:t xml:space="preserve">, Anne Bygrave, Rob </w:t>
      </w:r>
      <w:proofErr w:type="spellStart"/>
      <w:r w:rsidRPr="0044638E">
        <w:t>Ploemacher</w:t>
      </w:r>
      <w:proofErr w:type="spellEnd"/>
      <w:r w:rsidRPr="0044638E">
        <w:t xml:space="preserve">, and Frank </w:t>
      </w:r>
      <w:proofErr w:type="spellStart"/>
      <w:r w:rsidRPr="0044638E">
        <w:t>Grosveld</w:t>
      </w:r>
      <w:proofErr w:type="spellEnd"/>
      <w:r w:rsidRPr="0044638E">
        <w:t xml:space="preserve">. "Defective </w:t>
      </w:r>
      <w:proofErr w:type="spellStart"/>
      <w:r w:rsidRPr="0044638E">
        <w:t>Haematopoiesis</w:t>
      </w:r>
      <w:proofErr w:type="spellEnd"/>
      <w:r w:rsidRPr="0044638E">
        <w:t xml:space="preserve"> in Fetal Liver Resulting from Inactivation of the EKLF Gene." Nature 375.6529 (1995): 316-18. </w:t>
      </w:r>
      <w:hyperlink r:id="rId15" w:history="1">
        <w:r w:rsidRPr="0044638E">
          <w:rPr>
            <w:color w:val="0563C1" w:themeColor="hyperlink"/>
            <w:u w:val="single"/>
          </w:rPr>
          <w:t>http://www.ncbi.nlm.nih.gov/pubmed/7753194/</w:t>
        </w:r>
      </w:hyperlink>
    </w:p>
    <w:p w:rsidR="0044638E" w:rsidRDefault="005260DD" w:rsidP="000631FC">
      <w:r w:rsidRPr="005260DD">
        <w:t xml:space="preserve">Alhashem, Y. N., D. S. </w:t>
      </w:r>
      <w:proofErr w:type="spellStart"/>
      <w:r w:rsidRPr="005260DD">
        <w:t>Vinjamur</w:t>
      </w:r>
      <w:proofErr w:type="spellEnd"/>
      <w:r w:rsidRPr="005260DD">
        <w:t xml:space="preserve">, M. </w:t>
      </w:r>
      <w:proofErr w:type="spellStart"/>
      <w:r w:rsidRPr="005260DD">
        <w:t>Basu</w:t>
      </w:r>
      <w:proofErr w:type="spellEnd"/>
      <w:r w:rsidRPr="005260DD">
        <w:t xml:space="preserve">, U. </w:t>
      </w:r>
      <w:proofErr w:type="spellStart"/>
      <w:r w:rsidRPr="005260DD">
        <w:t>Klingmuller</w:t>
      </w:r>
      <w:proofErr w:type="spellEnd"/>
      <w:r w:rsidRPr="005260DD">
        <w:t xml:space="preserve">, K. M. L. </w:t>
      </w:r>
      <w:proofErr w:type="spellStart"/>
      <w:r w:rsidRPr="005260DD">
        <w:t>Gaensler</w:t>
      </w:r>
      <w:proofErr w:type="spellEnd"/>
      <w:r w:rsidRPr="005260DD">
        <w:t xml:space="preserve">, and J. A. Lloyd. "Transcription Factors KLF1 and KLF2 Positively Regulate Embryonic and </w:t>
      </w:r>
      <w:proofErr w:type="gramStart"/>
      <w:r w:rsidRPr="005260DD">
        <w:t>Fetal  -</w:t>
      </w:r>
      <w:proofErr w:type="gramEnd"/>
      <w:r w:rsidRPr="005260DD">
        <w:t>Globin Genes through Direct Promoter Binding." Journal of Biological Chemistry 286.28 (2011)</w:t>
      </w:r>
      <w:r>
        <w:t xml:space="preserve">: 24819-4827. </w:t>
      </w:r>
      <w:hyperlink r:id="rId16" w:history="1">
        <w:r w:rsidRPr="00703379">
          <w:rPr>
            <w:rStyle w:val="Hyperlink"/>
          </w:rPr>
          <w:t>http://www.jbc.org/content/286/28/248</w:t>
        </w:r>
        <w:r w:rsidRPr="00703379">
          <w:rPr>
            <w:rStyle w:val="Hyperlink"/>
          </w:rPr>
          <w:t>1</w:t>
        </w:r>
        <w:r w:rsidRPr="00703379">
          <w:rPr>
            <w:rStyle w:val="Hyperlink"/>
          </w:rPr>
          <w:t>9.long</w:t>
        </w:r>
      </w:hyperlink>
    </w:p>
    <w:p w:rsidR="00DB14BE" w:rsidRDefault="00DB14BE" w:rsidP="000631FC">
      <w:proofErr w:type="spellStart"/>
      <w:r w:rsidRPr="00DB14BE">
        <w:t>Weng</w:t>
      </w:r>
      <w:proofErr w:type="spellEnd"/>
      <w:r w:rsidRPr="00DB14BE">
        <w:t xml:space="preserve">, Y.-I., Huang, T. H.-M., &amp; Yan, P. S. (2009). Methylated DNA Immunoprecipitation and Microarray-Based Analysis: Detection of DNA Methylation in Breast Cancer Cell Lines. Methods in Molecular Biology (Clifton, N.J.), 590, 165–176. </w:t>
      </w:r>
      <w:hyperlink r:id="rId17" w:history="1">
        <w:r w:rsidRPr="00703379">
          <w:rPr>
            <w:rStyle w:val="Hyperlink"/>
          </w:rPr>
          <w:t>http://doi.org/10.1007/978-1-60327-378-7_10</w:t>
        </w:r>
      </w:hyperlink>
    </w:p>
    <w:p w:rsidR="00DB14BE" w:rsidRDefault="00DC7CA9" w:rsidP="000631FC">
      <w:proofErr w:type="spellStart"/>
      <w:r w:rsidRPr="00DC7CA9">
        <w:t>Weinmann</w:t>
      </w:r>
      <w:proofErr w:type="spellEnd"/>
      <w:r w:rsidRPr="00DC7CA9">
        <w:t xml:space="preserve">, A. S. "Isolating Human Transcription Factor Targets by Coupling Chromatin Immunoprecipitation and </w:t>
      </w:r>
      <w:proofErr w:type="spellStart"/>
      <w:r w:rsidRPr="00DC7CA9">
        <w:t>CpG</w:t>
      </w:r>
      <w:proofErr w:type="spellEnd"/>
      <w:r w:rsidRPr="00DC7CA9">
        <w:t xml:space="preserve"> Island Microarray Analysis." Genes &amp; Develop</w:t>
      </w:r>
      <w:r>
        <w:t xml:space="preserve">ment 16.2 (2002): 235-44. Web. </w:t>
      </w:r>
      <w:hyperlink r:id="rId18" w:history="1">
        <w:r w:rsidRPr="00C95971">
          <w:rPr>
            <w:rStyle w:val="Hyperlink"/>
          </w:rPr>
          <w:t>http://www.ncbi.nlm.nih.gov/pubmed/11799066?dopt=Abstract</w:t>
        </w:r>
      </w:hyperlink>
    </w:p>
    <w:p w:rsidR="00DC7CA9" w:rsidRDefault="006B4C9D" w:rsidP="000631FC">
      <w:r w:rsidRPr="006B4C9D">
        <w:t xml:space="preserve">Andrew Perkins, </w:t>
      </w:r>
      <w:proofErr w:type="spellStart"/>
      <w:r w:rsidRPr="006B4C9D">
        <w:t>Xiangmin</w:t>
      </w:r>
      <w:proofErr w:type="spellEnd"/>
      <w:r w:rsidRPr="006B4C9D">
        <w:t xml:space="preserve"> Xu, Douglas R. Higgs, George </w:t>
      </w:r>
      <w:proofErr w:type="spellStart"/>
      <w:proofErr w:type="gramStart"/>
      <w:r w:rsidRPr="006B4C9D">
        <w:t>P.Patrinos</w:t>
      </w:r>
      <w:proofErr w:type="spellEnd"/>
      <w:proofErr w:type="gramEnd"/>
      <w:r w:rsidRPr="006B4C9D">
        <w:t xml:space="preserve">, Lionel Arnaud, James J. </w:t>
      </w:r>
      <w:proofErr w:type="spellStart"/>
      <w:r w:rsidRPr="006B4C9D">
        <w:t>Bieker</w:t>
      </w:r>
      <w:proofErr w:type="spellEnd"/>
      <w:r w:rsidRPr="006B4C9D">
        <w:t xml:space="preserve">, </w:t>
      </w:r>
      <w:proofErr w:type="spellStart"/>
      <w:r w:rsidRPr="006B4C9D">
        <w:t>Sjaak</w:t>
      </w:r>
      <w:proofErr w:type="spellEnd"/>
      <w:r w:rsidRPr="006B4C9D">
        <w:t xml:space="preserve"> </w:t>
      </w:r>
      <w:proofErr w:type="spellStart"/>
      <w:r w:rsidRPr="006B4C9D">
        <w:t>Philipsen</w:t>
      </w:r>
      <w:proofErr w:type="spellEnd"/>
      <w:r w:rsidRPr="006B4C9D">
        <w:t>. "</w:t>
      </w:r>
      <w:proofErr w:type="spellStart"/>
      <w:r w:rsidRPr="006B4C9D">
        <w:t>Krüppeling</w:t>
      </w:r>
      <w:proofErr w:type="spellEnd"/>
      <w:r w:rsidRPr="006B4C9D">
        <w:t xml:space="preserve">" erythropoiesis: an unexpected broad spectrum of human red blood cell disorders due to KLF1 variants unveiled by genomic sequencing.  Blood Jan 2016, DOI: 10.1182/blood-2016-01-694331 </w:t>
      </w:r>
      <w:hyperlink r:id="rId19" w:history="1">
        <w:r w:rsidRPr="00C95971">
          <w:rPr>
            <w:rStyle w:val="Hyperlink"/>
          </w:rPr>
          <w:t>http://www.bloodjournal.org/content/early/2016/02/22/blood-2016-01-694331.long?sso-checked=true</w:t>
        </w:r>
      </w:hyperlink>
    </w:p>
    <w:p w:rsidR="006B4C9D" w:rsidRDefault="00975DC9" w:rsidP="000631FC">
      <w:pPr>
        <w:rPr>
          <w:rStyle w:val="Hyperlink"/>
        </w:rPr>
      </w:pPr>
      <w:r w:rsidRPr="00975DC9">
        <w:t xml:space="preserve">Lee, T. I., Johnstone, S. E., &amp; Young, R. A. (2006). Chromatin immunoprecipitation and microarray-based analysis of protein location. Nature Protocols, 1(2), 729–748. </w:t>
      </w:r>
      <w:hyperlink r:id="rId20" w:history="1">
        <w:r w:rsidRPr="00F23956">
          <w:rPr>
            <w:rStyle w:val="Hyperlink"/>
          </w:rPr>
          <w:t>http://doi.org/10.1038/nprot.2006.98</w:t>
        </w:r>
      </w:hyperlink>
    </w:p>
    <w:p w:rsidR="001A20D9" w:rsidRDefault="001A20D9" w:rsidP="000631FC">
      <w:r w:rsidRPr="001A20D9">
        <w:t>Bernstein, Bradley E., Alexander Meissner, and Eric S. Lander. "The Mammalian Epigenome." C</w:t>
      </w:r>
      <w:r w:rsidR="00AC2A3C">
        <w:t xml:space="preserve">ell 128.4 (2007): 669-81. </w:t>
      </w:r>
      <w:hyperlink r:id="rId21" w:history="1">
        <w:r w:rsidR="00AC2A3C" w:rsidRPr="00566D2F">
          <w:rPr>
            <w:rStyle w:val="Hyperlink"/>
          </w:rPr>
          <w:t>https://www.ncbi.nlm.nih.gov/pubmed/17320505</w:t>
        </w:r>
      </w:hyperlink>
    </w:p>
    <w:p w:rsidR="00C1767A" w:rsidRDefault="00C1767A" w:rsidP="000631FC">
      <w:r w:rsidRPr="00C1767A">
        <w:t xml:space="preserve">Koury, Mark J., and Volker H. </w:t>
      </w:r>
      <w:proofErr w:type="spellStart"/>
      <w:r w:rsidRPr="00C1767A">
        <w:t>Haase</w:t>
      </w:r>
      <w:proofErr w:type="spellEnd"/>
      <w:r w:rsidRPr="00C1767A">
        <w:t>. "</w:t>
      </w:r>
      <w:proofErr w:type="spellStart"/>
      <w:r w:rsidRPr="00C1767A">
        <w:t>Anaemia</w:t>
      </w:r>
      <w:proofErr w:type="spellEnd"/>
      <w:r w:rsidRPr="00C1767A">
        <w:t xml:space="preserve"> in Kidney Disease: Harnessing Hypoxia Responses for Therapy." Nat Rev </w:t>
      </w:r>
      <w:proofErr w:type="spellStart"/>
      <w:r w:rsidRPr="00C1767A">
        <w:t>Nephrol</w:t>
      </w:r>
      <w:proofErr w:type="spellEnd"/>
      <w:r w:rsidRPr="00C1767A">
        <w:t xml:space="preserve"> Nature Reviews Nephrol</w:t>
      </w:r>
      <w:r w:rsidR="00AC2A3C">
        <w:t xml:space="preserve">ogy 11.7 (2015): 394-410. </w:t>
      </w:r>
      <w:r>
        <w:t xml:space="preserve"> </w:t>
      </w:r>
      <w:hyperlink r:id="rId22" w:history="1">
        <w:r w:rsidRPr="00566D2F">
          <w:rPr>
            <w:rStyle w:val="Hyperlink"/>
          </w:rPr>
          <w:t>http://www.nature.com/nrneph/journal/v11/n7/full/nrneph.2015.82.html</w:t>
        </w:r>
      </w:hyperlink>
    </w:p>
    <w:p w:rsidR="00C1767A" w:rsidRDefault="00C1767A" w:rsidP="000631FC"/>
    <w:p w:rsidR="00831CB9" w:rsidRDefault="00831CB9" w:rsidP="000631FC"/>
    <w:sectPr w:rsidR="00831CB9">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F20" w:rsidRDefault="00986F20" w:rsidP="000643B0">
      <w:pPr>
        <w:spacing w:after="0" w:line="240" w:lineRule="auto"/>
      </w:pPr>
      <w:r>
        <w:separator/>
      </w:r>
    </w:p>
  </w:endnote>
  <w:endnote w:type="continuationSeparator" w:id="0">
    <w:p w:rsidR="00986F20" w:rsidRDefault="00986F20" w:rsidP="0006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F20" w:rsidRDefault="00986F20" w:rsidP="000643B0">
      <w:pPr>
        <w:spacing w:after="0" w:line="240" w:lineRule="auto"/>
      </w:pPr>
      <w:r>
        <w:separator/>
      </w:r>
    </w:p>
  </w:footnote>
  <w:footnote w:type="continuationSeparator" w:id="0">
    <w:p w:rsidR="00986F20" w:rsidRDefault="00986F20" w:rsidP="00064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BD" w:rsidRDefault="00B949BD">
    <w:pPr>
      <w:pStyle w:val="Header"/>
    </w:pPr>
    <w:r>
      <w:t>Steven Jermstad, 2016</w:t>
    </w:r>
  </w:p>
  <w:p w:rsidR="00B949BD" w:rsidRDefault="00B94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75"/>
    <w:rsid w:val="0000132A"/>
    <w:rsid w:val="00005756"/>
    <w:rsid w:val="000279DB"/>
    <w:rsid w:val="00041930"/>
    <w:rsid w:val="00056275"/>
    <w:rsid w:val="000570AC"/>
    <w:rsid w:val="0006088C"/>
    <w:rsid w:val="000631FC"/>
    <w:rsid w:val="000643B0"/>
    <w:rsid w:val="00083677"/>
    <w:rsid w:val="00086094"/>
    <w:rsid w:val="00091992"/>
    <w:rsid w:val="00092D29"/>
    <w:rsid w:val="000952A8"/>
    <w:rsid w:val="000B3389"/>
    <w:rsid w:val="000B4D64"/>
    <w:rsid w:val="000D19F4"/>
    <w:rsid w:val="000E51BE"/>
    <w:rsid w:val="000F0DCE"/>
    <w:rsid w:val="000F3196"/>
    <w:rsid w:val="000F3518"/>
    <w:rsid w:val="00137182"/>
    <w:rsid w:val="00147F31"/>
    <w:rsid w:val="0015139E"/>
    <w:rsid w:val="00180BA6"/>
    <w:rsid w:val="001826D2"/>
    <w:rsid w:val="00196E34"/>
    <w:rsid w:val="001A0BC5"/>
    <w:rsid w:val="001A20D9"/>
    <w:rsid w:val="001A39A9"/>
    <w:rsid w:val="001C0339"/>
    <w:rsid w:val="001E19F5"/>
    <w:rsid w:val="00206445"/>
    <w:rsid w:val="00212FE7"/>
    <w:rsid w:val="00227A81"/>
    <w:rsid w:val="002316E4"/>
    <w:rsid w:val="0024001F"/>
    <w:rsid w:val="002410B8"/>
    <w:rsid w:val="0024407D"/>
    <w:rsid w:val="00265755"/>
    <w:rsid w:val="00265D6E"/>
    <w:rsid w:val="00277FD5"/>
    <w:rsid w:val="00287CF7"/>
    <w:rsid w:val="00291E06"/>
    <w:rsid w:val="002B067B"/>
    <w:rsid w:val="002E2212"/>
    <w:rsid w:val="002F4D18"/>
    <w:rsid w:val="00340FFE"/>
    <w:rsid w:val="0035021F"/>
    <w:rsid w:val="0035121A"/>
    <w:rsid w:val="00364D98"/>
    <w:rsid w:val="003A2E7D"/>
    <w:rsid w:val="003A7783"/>
    <w:rsid w:val="003B1B1A"/>
    <w:rsid w:val="003B4D8C"/>
    <w:rsid w:val="003C4CAC"/>
    <w:rsid w:val="003C546E"/>
    <w:rsid w:val="00413FB8"/>
    <w:rsid w:val="004140C6"/>
    <w:rsid w:val="0044638E"/>
    <w:rsid w:val="0045183E"/>
    <w:rsid w:val="00493B3A"/>
    <w:rsid w:val="00495CA6"/>
    <w:rsid w:val="004A394A"/>
    <w:rsid w:val="004B7B9A"/>
    <w:rsid w:val="004C4F4E"/>
    <w:rsid w:val="004D6C7F"/>
    <w:rsid w:val="005102EA"/>
    <w:rsid w:val="005222F4"/>
    <w:rsid w:val="005260DD"/>
    <w:rsid w:val="005538EA"/>
    <w:rsid w:val="005842B1"/>
    <w:rsid w:val="005A5235"/>
    <w:rsid w:val="005B1274"/>
    <w:rsid w:val="005B375A"/>
    <w:rsid w:val="005B50B8"/>
    <w:rsid w:val="005C2175"/>
    <w:rsid w:val="005C602E"/>
    <w:rsid w:val="005E4836"/>
    <w:rsid w:val="00607C28"/>
    <w:rsid w:val="006115BF"/>
    <w:rsid w:val="00616123"/>
    <w:rsid w:val="00632EC5"/>
    <w:rsid w:val="00643845"/>
    <w:rsid w:val="006528F3"/>
    <w:rsid w:val="006A6D6C"/>
    <w:rsid w:val="006B4C9D"/>
    <w:rsid w:val="006C15F7"/>
    <w:rsid w:val="006D04C1"/>
    <w:rsid w:val="006D10AF"/>
    <w:rsid w:val="006D23FD"/>
    <w:rsid w:val="006E0184"/>
    <w:rsid w:val="006E60CF"/>
    <w:rsid w:val="006F5560"/>
    <w:rsid w:val="007054AE"/>
    <w:rsid w:val="007207A6"/>
    <w:rsid w:val="00724DCA"/>
    <w:rsid w:val="00742128"/>
    <w:rsid w:val="00745400"/>
    <w:rsid w:val="00754C68"/>
    <w:rsid w:val="00756F3F"/>
    <w:rsid w:val="0076058D"/>
    <w:rsid w:val="00765F2A"/>
    <w:rsid w:val="0077618C"/>
    <w:rsid w:val="00786140"/>
    <w:rsid w:val="007868F8"/>
    <w:rsid w:val="007B2ADC"/>
    <w:rsid w:val="007B4C0E"/>
    <w:rsid w:val="007B6851"/>
    <w:rsid w:val="00821F0B"/>
    <w:rsid w:val="00831CB9"/>
    <w:rsid w:val="008564D4"/>
    <w:rsid w:val="00865896"/>
    <w:rsid w:val="00865997"/>
    <w:rsid w:val="00874475"/>
    <w:rsid w:val="008C6D2C"/>
    <w:rsid w:val="008E2C77"/>
    <w:rsid w:val="008E5DCB"/>
    <w:rsid w:val="009058BE"/>
    <w:rsid w:val="009066E4"/>
    <w:rsid w:val="00906D0A"/>
    <w:rsid w:val="009128EC"/>
    <w:rsid w:val="00917504"/>
    <w:rsid w:val="00947C0A"/>
    <w:rsid w:val="00964B75"/>
    <w:rsid w:val="00975DC9"/>
    <w:rsid w:val="00980798"/>
    <w:rsid w:val="00986F20"/>
    <w:rsid w:val="00996342"/>
    <w:rsid w:val="00997B2F"/>
    <w:rsid w:val="009A7566"/>
    <w:rsid w:val="009D36C6"/>
    <w:rsid w:val="009E43E1"/>
    <w:rsid w:val="009E5ABC"/>
    <w:rsid w:val="009F2D3A"/>
    <w:rsid w:val="00A008DA"/>
    <w:rsid w:val="00A02DE2"/>
    <w:rsid w:val="00A03F2E"/>
    <w:rsid w:val="00A06DAC"/>
    <w:rsid w:val="00A1714D"/>
    <w:rsid w:val="00A429B7"/>
    <w:rsid w:val="00A441A0"/>
    <w:rsid w:val="00A50B31"/>
    <w:rsid w:val="00A60886"/>
    <w:rsid w:val="00A64626"/>
    <w:rsid w:val="00A81E57"/>
    <w:rsid w:val="00A82F21"/>
    <w:rsid w:val="00AA0F29"/>
    <w:rsid w:val="00AB5BDE"/>
    <w:rsid w:val="00AB662C"/>
    <w:rsid w:val="00AC2A3C"/>
    <w:rsid w:val="00AC4C42"/>
    <w:rsid w:val="00AD61F0"/>
    <w:rsid w:val="00AE17D4"/>
    <w:rsid w:val="00AE2F6C"/>
    <w:rsid w:val="00AE7EE7"/>
    <w:rsid w:val="00B146BA"/>
    <w:rsid w:val="00B224F9"/>
    <w:rsid w:val="00B57518"/>
    <w:rsid w:val="00B863A6"/>
    <w:rsid w:val="00B949BD"/>
    <w:rsid w:val="00B9768A"/>
    <w:rsid w:val="00BA0FB2"/>
    <w:rsid w:val="00BC2CFB"/>
    <w:rsid w:val="00BC2D98"/>
    <w:rsid w:val="00BD70B2"/>
    <w:rsid w:val="00BE0CA6"/>
    <w:rsid w:val="00BF1EDA"/>
    <w:rsid w:val="00BF6AEB"/>
    <w:rsid w:val="00C1767A"/>
    <w:rsid w:val="00C20B78"/>
    <w:rsid w:val="00C26EF6"/>
    <w:rsid w:val="00C41976"/>
    <w:rsid w:val="00C63185"/>
    <w:rsid w:val="00C66E29"/>
    <w:rsid w:val="00C66F4C"/>
    <w:rsid w:val="00C678FE"/>
    <w:rsid w:val="00C7643A"/>
    <w:rsid w:val="00C93CDE"/>
    <w:rsid w:val="00CA6C78"/>
    <w:rsid w:val="00CD01DB"/>
    <w:rsid w:val="00CD24D5"/>
    <w:rsid w:val="00CD6777"/>
    <w:rsid w:val="00CF0EF5"/>
    <w:rsid w:val="00CF2800"/>
    <w:rsid w:val="00D0605A"/>
    <w:rsid w:val="00D1689C"/>
    <w:rsid w:val="00D448AE"/>
    <w:rsid w:val="00D76C9F"/>
    <w:rsid w:val="00DA3C84"/>
    <w:rsid w:val="00DA770E"/>
    <w:rsid w:val="00DB14BE"/>
    <w:rsid w:val="00DC7CA9"/>
    <w:rsid w:val="00DE41FD"/>
    <w:rsid w:val="00DE7934"/>
    <w:rsid w:val="00E041BF"/>
    <w:rsid w:val="00E351F1"/>
    <w:rsid w:val="00E434B2"/>
    <w:rsid w:val="00E57AF4"/>
    <w:rsid w:val="00E70CBB"/>
    <w:rsid w:val="00EB41E7"/>
    <w:rsid w:val="00ED16C8"/>
    <w:rsid w:val="00ED3F5B"/>
    <w:rsid w:val="00EF0F48"/>
    <w:rsid w:val="00EF1991"/>
    <w:rsid w:val="00F062B6"/>
    <w:rsid w:val="00F16C74"/>
    <w:rsid w:val="00F16FA6"/>
    <w:rsid w:val="00F200D8"/>
    <w:rsid w:val="00F353A5"/>
    <w:rsid w:val="00F3702D"/>
    <w:rsid w:val="00F45B77"/>
    <w:rsid w:val="00F55C67"/>
    <w:rsid w:val="00F60F49"/>
    <w:rsid w:val="00F60FD4"/>
    <w:rsid w:val="00F76E09"/>
    <w:rsid w:val="00F76E76"/>
    <w:rsid w:val="00F809BB"/>
    <w:rsid w:val="00F9536F"/>
    <w:rsid w:val="00FA06C8"/>
    <w:rsid w:val="00FB238C"/>
    <w:rsid w:val="00FB3662"/>
    <w:rsid w:val="00FB5CBB"/>
    <w:rsid w:val="00FC2F76"/>
    <w:rsid w:val="00FC486E"/>
    <w:rsid w:val="00FD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F222"/>
  <w15:chartTrackingRefBased/>
  <w15:docId w15:val="{693E62F9-E621-4CBB-BB8C-43033E13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C21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38E"/>
    <w:rPr>
      <w:color w:val="0563C1" w:themeColor="hyperlink"/>
      <w:u w:val="single"/>
    </w:rPr>
  </w:style>
  <w:style w:type="character" w:customStyle="1" w:styleId="apple-converted-space">
    <w:name w:val="apple-converted-space"/>
    <w:basedOn w:val="DefaultParagraphFont"/>
    <w:rsid w:val="0044638E"/>
  </w:style>
  <w:style w:type="paragraph" w:styleId="Header">
    <w:name w:val="header"/>
    <w:basedOn w:val="Normal"/>
    <w:link w:val="HeaderChar"/>
    <w:uiPriority w:val="99"/>
    <w:unhideWhenUsed/>
    <w:rsid w:val="00064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3B0"/>
  </w:style>
  <w:style w:type="paragraph" w:styleId="Footer">
    <w:name w:val="footer"/>
    <w:basedOn w:val="Normal"/>
    <w:link w:val="FooterChar"/>
    <w:uiPriority w:val="99"/>
    <w:unhideWhenUsed/>
    <w:rsid w:val="00064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3B0"/>
  </w:style>
  <w:style w:type="character" w:styleId="FollowedHyperlink">
    <w:name w:val="FollowedHyperlink"/>
    <w:basedOn w:val="DefaultParagraphFont"/>
    <w:uiPriority w:val="99"/>
    <w:semiHidden/>
    <w:unhideWhenUsed/>
    <w:rsid w:val="005B37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oi.org/10.2217/epi.13.37https://www.ncbi.nlm.nih.gov/pmc/articles/PMC4055025/" TargetMode="External"/><Relationship Id="rId18" Type="http://schemas.openxmlformats.org/officeDocument/2006/relationships/hyperlink" Target="http://www.ncbi.nlm.nih.gov/pubmed/11799066?dopt=Abstract" TargetMode="External"/><Relationship Id="rId3" Type="http://schemas.openxmlformats.org/officeDocument/2006/relationships/settings" Target="settings.xml"/><Relationship Id="rId21" Type="http://schemas.openxmlformats.org/officeDocument/2006/relationships/hyperlink" Target="https://www.ncbi.nlm.nih.gov/pubmed/17320505" TargetMode="External"/><Relationship Id="rId7" Type="http://schemas.openxmlformats.org/officeDocument/2006/relationships/image" Target="media/image1.png"/><Relationship Id="rId12" Type="http://schemas.openxmlformats.org/officeDocument/2006/relationships/hyperlink" Target="https://commons.wikimedia.org/wiki/File:MeDIP.svg#globalusage" TargetMode="External"/><Relationship Id="rId17" Type="http://schemas.openxmlformats.org/officeDocument/2006/relationships/hyperlink" Target="http://doi.org/10.1007/978-1-60327-378-7_1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bc.org/content/286/28/24819.long" TargetMode="External"/><Relationship Id="rId20" Type="http://schemas.openxmlformats.org/officeDocument/2006/relationships/hyperlink" Target="http://doi.org/10.1038/nprot.2006.9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mmons.wikimedia.org/wiki/File:MeDIP.svg#globalusag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bi.nlm.nih.gov/pubmed/7753194/" TargetMode="Externa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www.bloodjournal.org/content/early/2016/02/22/blood-2016-01-694331.long?sso-checked=tru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doi.org/10.1101/gr.135707.111" TargetMode="External"/><Relationship Id="rId22" Type="http://schemas.openxmlformats.org/officeDocument/2006/relationships/hyperlink" Target="http://www.nature.com/nrneph/journal/v11/n7/full/nrneph.2015.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00B2C-7783-4025-B83C-E94EADA6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jermstad</dc:creator>
  <cp:keywords/>
  <dc:description/>
  <cp:lastModifiedBy>steven jermstad</cp:lastModifiedBy>
  <cp:revision>2</cp:revision>
  <dcterms:created xsi:type="dcterms:W3CDTF">2016-05-08T08:37:00Z</dcterms:created>
  <dcterms:modified xsi:type="dcterms:W3CDTF">2016-05-08T08:37:00Z</dcterms:modified>
</cp:coreProperties>
</file>