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02" w:rsidRPr="00E57002" w:rsidRDefault="00E57002" w:rsidP="00E57002">
      <w:pPr>
        <w:spacing w:after="0" w:line="240" w:lineRule="auto"/>
        <w:jc w:val="center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White House</w:t>
      </w:r>
    </w:p>
    <w:p w:rsidR="00E57002" w:rsidRPr="00E57002" w:rsidRDefault="00E57002" w:rsidP="00E57002">
      <w:pPr>
        <w:spacing w:after="0" w:line="240" w:lineRule="auto"/>
        <w:jc w:val="center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Classified (Not really)</w:t>
      </w:r>
    </w:p>
    <w:p w:rsidR="00E57002" w:rsidRPr="00E57002" w:rsidRDefault="00E57002" w:rsidP="00E45BC5">
      <w:pPr>
        <w:spacing w:after="0" w:line="240" w:lineRule="auto"/>
        <w:rPr>
          <w:rFonts w:ascii="Leelawadee UI" w:hAnsi="Leelawadee UI" w:cs="Leelawadee UI"/>
          <w:szCs w:val="24"/>
        </w:rPr>
      </w:pPr>
    </w:p>
    <w:p w:rsidR="00E06E5D" w:rsidRPr="00E57002" w:rsidRDefault="00E45BC5" w:rsidP="00E45BC5">
      <w:p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August 5, 2019</w:t>
      </w:r>
    </w:p>
    <w:p w:rsidR="00E45BC5" w:rsidRPr="00E57002" w:rsidRDefault="00E45BC5" w:rsidP="00E45BC5">
      <w:pPr>
        <w:spacing w:after="0" w:line="240" w:lineRule="auto"/>
        <w:rPr>
          <w:rFonts w:ascii="Leelawadee UI" w:hAnsi="Leelawadee UI" w:cs="Leelawadee UI"/>
          <w:szCs w:val="24"/>
        </w:rPr>
      </w:pPr>
    </w:p>
    <w:p w:rsidR="00E45BC5" w:rsidRPr="00E57002" w:rsidRDefault="00E45BC5" w:rsidP="00E45BC5">
      <w:p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 xml:space="preserve">Memo to: </w:t>
      </w:r>
      <w:r w:rsidRPr="00E57002">
        <w:rPr>
          <w:rFonts w:ascii="Leelawadee UI" w:hAnsi="Leelawadee UI" w:cs="Leelawadee UI"/>
          <w:szCs w:val="24"/>
        </w:rPr>
        <w:tab/>
        <w:t>Secretary of State</w:t>
      </w:r>
    </w:p>
    <w:p w:rsidR="00E45BC5" w:rsidRPr="00E57002" w:rsidRDefault="00E45BC5" w:rsidP="00E45BC5">
      <w:p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ab/>
      </w:r>
      <w:r w:rsidRPr="00E57002">
        <w:rPr>
          <w:rFonts w:ascii="Leelawadee UI" w:hAnsi="Leelawadee UI" w:cs="Leelawadee UI"/>
          <w:szCs w:val="24"/>
        </w:rPr>
        <w:tab/>
        <w:t>Secretary of Defense</w:t>
      </w:r>
    </w:p>
    <w:p w:rsidR="00E45BC5" w:rsidRPr="00E57002" w:rsidRDefault="00E45BC5" w:rsidP="00E45BC5">
      <w:pPr>
        <w:spacing w:after="0" w:line="240" w:lineRule="auto"/>
        <w:ind w:left="720" w:firstLine="720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Attorney General</w:t>
      </w:r>
    </w:p>
    <w:p w:rsidR="00E45BC5" w:rsidRPr="00E57002" w:rsidRDefault="00E45BC5" w:rsidP="00E45BC5">
      <w:pPr>
        <w:spacing w:after="0" w:line="240" w:lineRule="auto"/>
        <w:ind w:left="720" w:firstLine="720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Secretary of Homeland Security</w:t>
      </w:r>
    </w:p>
    <w:p w:rsidR="00E45BC5" w:rsidRPr="00E57002" w:rsidRDefault="00E45BC5" w:rsidP="00E45BC5">
      <w:pPr>
        <w:spacing w:after="0" w:line="240" w:lineRule="auto"/>
        <w:ind w:left="720" w:firstLine="720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Director of National Intelligence</w:t>
      </w:r>
    </w:p>
    <w:p w:rsidR="00E45BC5" w:rsidRPr="00E57002" w:rsidRDefault="00E45BC5" w:rsidP="00E45BC5">
      <w:pPr>
        <w:spacing w:after="0" w:line="240" w:lineRule="auto"/>
        <w:ind w:left="720" w:firstLine="720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Chairman of the Joint Chiefs of Staff</w:t>
      </w:r>
    </w:p>
    <w:p w:rsidR="00E45BC5" w:rsidRPr="00E57002" w:rsidRDefault="00E45BC5" w:rsidP="00E45BC5">
      <w:pPr>
        <w:spacing w:after="0" w:line="240" w:lineRule="auto"/>
        <w:ind w:left="720" w:firstLine="720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Assistant to the President for National Security Affairs</w:t>
      </w:r>
    </w:p>
    <w:p w:rsidR="00E45BC5" w:rsidRPr="00E57002" w:rsidRDefault="00E45BC5" w:rsidP="00E45BC5">
      <w:pPr>
        <w:spacing w:after="0" w:line="240" w:lineRule="auto"/>
        <w:rPr>
          <w:rFonts w:ascii="Leelawadee UI" w:hAnsi="Leelawadee UI" w:cs="Leelawadee UI"/>
          <w:szCs w:val="24"/>
        </w:rPr>
      </w:pPr>
    </w:p>
    <w:p w:rsidR="00E45BC5" w:rsidRPr="00E57002" w:rsidRDefault="00E45BC5" w:rsidP="00E45BC5">
      <w:pPr>
        <w:spacing w:after="0" w:line="240" w:lineRule="auto"/>
        <w:rPr>
          <w:rFonts w:ascii="Leelawadee UI" w:hAnsi="Leelawadee UI" w:cs="Leelawadee UI"/>
          <w:szCs w:val="24"/>
        </w:rPr>
      </w:pPr>
    </w:p>
    <w:p w:rsidR="00E45BC5" w:rsidRPr="00E57002" w:rsidRDefault="00E45BC5" w:rsidP="00E45BC5">
      <w:p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 xml:space="preserve">Presidential Decision </w:t>
      </w:r>
      <w:bookmarkStart w:id="0" w:name="_GoBack"/>
      <w:bookmarkEnd w:id="0"/>
      <w:r w:rsidRPr="00E57002">
        <w:rPr>
          <w:rFonts w:ascii="Leelawadee UI" w:hAnsi="Leelawadee UI" w:cs="Leelawadee UI"/>
          <w:szCs w:val="24"/>
        </w:rPr>
        <w:t>Directive 74: Regional Threat from Iran</w:t>
      </w:r>
    </w:p>
    <w:p w:rsidR="00E45BC5" w:rsidRPr="00E57002" w:rsidRDefault="00E45BC5" w:rsidP="00E45BC5">
      <w:pPr>
        <w:spacing w:after="0" w:line="240" w:lineRule="auto"/>
        <w:rPr>
          <w:rFonts w:ascii="Leelawadee UI" w:hAnsi="Leelawadee UI" w:cs="Leelawadee UI"/>
          <w:szCs w:val="24"/>
        </w:rPr>
      </w:pPr>
    </w:p>
    <w:p w:rsidR="00E45BC5" w:rsidRPr="00E57002" w:rsidRDefault="00E45BC5" w:rsidP="00E45BC5">
      <w:pPr>
        <w:spacing w:after="0" w:line="240" w:lineRule="auto"/>
        <w:rPr>
          <w:rFonts w:ascii="Leelawadee UI" w:hAnsi="Leelawadee UI" w:cs="Leelawadee UI"/>
          <w:szCs w:val="24"/>
        </w:rPr>
      </w:pPr>
    </w:p>
    <w:p w:rsidR="00E45BC5" w:rsidRPr="00E57002" w:rsidRDefault="00E45BC5" w:rsidP="00E45BC5">
      <w:p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After a full interagency review conducted based on the parameters of PRD 37 and an NSC meeting on July 30, 2019, the president has decided the following:</w:t>
      </w:r>
    </w:p>
    <w:p w:rsidR="00E45BC5" w:rsidRPr="00E57002" w:rsidRDefault="00E45BC5" w:rsidP="00E45BC5">
      <w:pPr>
        <w:spacing w:after="0" w:line="240" w:lineRule="auto"/>
        <w:rPr>
          <w:rFonts w:ascii="Leelawadee UI" w:hAnsi="Leelawadee UI" w:cs="Leelawadee UI"/>
          <w:szCs w:val="24"/>
        </w:rPr>
      </w:pPr>
    </w:p>
    <w:p w:rsidR="00E45BC5" w:rsidRPr="00E57002" w:rsidRDefault="00E45BC5" w:rsidP="00E45BC5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 xml:space="preserve">The US will call for a </w:t>
      </w:r>
      <w:r w:rsidR="00EF3AB2" w:rsidRPr="00E57002">
        <w:rPr>
          <w:rFonts w:ascii="Leelawadee UI" w:hAnsi="Leelawadee UI" w:cs="Leelawadee UI"/>
          <w:szCs w:val="24"/>
        </w:rPr>
        <w:t>Middle Eastern S</w:t>
      </w:r>
      <w:r w:rsidRPr="00E57002">
        <w:rPr>
          <w:rFonts w:ascii="Leelawadee UI" w:hAnsi="Leelawadee UI" w:cs="Leelawadee UI"/>
          <w:szCs w:val="24"/>
        </w:rPr>
        <w:t>ummit to resolve the Syrian Civil War</w:t>
      </w:r>
      <w:r w:rsidR="00EF3AB2" w:rsidRPr="00E57002">
        <w:rPr>
          <w:rFonts w:ascii="Leelawadee UI" w:hAnsi="Leelawadee UI" w:cs="Leelawadee UI"/>
          <w:szCs w:val="24"/>
        </w:rPr>
        <w:t>. The Summit should be sponsored by the United Nations and include all major players in the region, including Iran.</w:t>
      </w:r>
    </w:p>
    <w:p w:rsidR="00EF3AB2" w:rsidRPr="00E57002" w:rsidRDefault="00EF3AB2" w:rsidP="00E45BC5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The US is prepared to accept the continued leadership of Bashar al-Assad in Syria in exchange for Syrian agreement to allow humanitarian groups to operate unhindered within Syria; and for Syrian agreement to refrain from attacks on Kurdish enclaves</w:t>
      </w:r>
    </w:p>
    <w:p w:rsidR="00EF3AB2" w:rsidRPr="00E57002" w:rsidRDefault="00EF3AB2" w:rsidP="00E45BC5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The US will continue to study the potential for Kurdish independence</w:t>
      </w:r>
    </w:p>
    <w:p w:rsidR="00EF3AB2" w:rsidRPr="00E57002" w:rsidRDefault="00EF3AB2" w:rsidP="00E45BC5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The US supports UN monitoring of any negotiated cease fire</w:t>
      </w:r>
    </w:p>
    <w:p w:rsidR="00EF3AB2" w:rsidRPr="00E57002" w:rsidRDefault="00EF3AB2" w:rsidP="00E45BC5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The US will also take the following actions in the region</w:t>
      </w:r>
    </w:p>
    <w:p w:rsidR="00EF3AB2" w:rsidRPr="00E57002" w:rsidRDefault="00EF3AB2" w:rsidP="00EF3AB2">
      <w:pPr>
        <w:pStyle w:val="ListParagraph"/>
        <w:numPr>
          <w:ilvl w:val="1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All US naval forces currently in or near the Strait of Hormuz, Persian Gulf, and Indian Ocean will remain on station</w:t>
      </w:r>
    </w:p>
    <w:p w:rsidR="00EF3AB2" w:rsidRPr="00E57002" w:rsidRDefault="00EF3AB2" w:rsidP="00EF3AB2">
      <w:pPr>
        <w:pStyle w:val="ListParagraph"/>
        <w:numPr>
          <w:ilvl w:val="1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The US will begin negotiating with countries whose maritime fleets use these waterways to reflag their ships, placing them under American protection</w:t>
      </w:r>
    </w:p>
    <w:p w:rsidR="00E57002" w:rsidRPr="00E57002" w:rsidRDefault="00E57002" w:rsidP="00E57002">
      <w:pPr>
        <w:pStyle w:val="ListParagraph"/>
        <w:numPr>
          <w:ilvl w:val="1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If Iran uses military force against reflagged</w:t>
      </w:r>
      <w:r w:rsidRPr="00E57002">
        <w:rPr>
          <w:rFonts w:ascii="Leelawadee UI" w:hAnsi="Leelawadee UI" w:cs="Leelawadee UI"/>
          <w:szCs w:val="24"/>
        </w:rPr>
        <w:t xml:space="preserve"> shipping, US commanders in the region have permission to defend that shipping with military force</w:t>
      </w:r>
    </w:p>
    <w:p w:rsidR="00EF3AB2" w:rsidRPr="00E57002" w:rsidRDefault="00E57002" w:rsidP="00EF3AB2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The US and Israel will begin discussing actions Israel might take to defend itself from Iran</w:t>
      </w:r>
    </w:p>
    <w:p w:rsidR="00E57002" w:rsidRPr="00E57002" w:rsidRDefault="00E57002" w:rsidP="00EF3AB2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The US will begin discussing the tightening of sanctions against Iran with its European Union allies</w:t>
      </w:r>
    </w:p>
    <w:p w:rsidR="00E57002" w:rsidRPr="00E57002" w:rsidRDefault="00E57002" w:rsidP="00EF3AB2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If the IRGC attacks US allies in Syria, the US supports diplomatic and military options led by US regional allies, rather than the US</w:t>
      </w:r>
    </w:p>
    <w:p w:rsidR="00E45BC5" w:rsidRPr="00E57002" w:rsidRDefault="00E57002" w:rsidP="00E45BC5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szCs w:val="24"/>
        </w:rPr>
      </w:pPr>
      <w:r w:rsidRPr="00E57002">
        <w:rPr>
          <w:rFonts w:ascii="Leelawadee UI" w:hAnsi="Leelawadee UI" w:cs="Leelawadee UI"/>
          <w:szCs w:val="24"/>
        </w:rPr>
        <w:t>Russian activities in support of Iran and Syria will be tolerated as long as Russia does not expand its direct military role in Syria.</w:t>
      </w:r>
    </w:p>
    <w:sectPr w:rsidR="00E45BC5" w:rsidRPr="00E5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697A"/>
    <w:multiLevelType w:val="hybridMultilevel"/>
    <w:tmpl w:val="C848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C5"/>
    <w:rsid w:val="00C13994"/>
    <w:rsid w:val="00E06E5D"/>
    <w:rsid w:val="00E45BC5"/>
    <w:rsid w:val="00E57002"/>
    <w:rsid w:val="00E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8BBE"/>
  <w15:chartTrackingRefBased/>
  <w15:docId w15:val="{1BC10452-BDD5-42B2-AC97-C38ABE8F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 Newmann</dc:creator>
  <cp:keywords/>
  <dc:description/>
  <cp:lastModifiedBy>William W Newmann</cp:lastModifiedBy>
  <cp:revision>1</cp:revision>
  <dcterms:created xsi:type="dcterms:W3CDTF">2019-08-05T16:20:00Z</dcterms:created>
  <dcterms:modified xsi:type="dcterms:W3CDTF">2019-08-05T16:50:00Z</dcterms:modified>
</cp:coreProperties>
</file>