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2B2" w:rsidRPr="0017592C" w:rsidRDefault="0097574E" w:rsidP="0017592C">
      <w:pPr>
        <w:spacing w:after="0"/>
        <w:jc w:val="center"/>
        <w:rPr>
          <w:b/>
          <w:sz w:val="32"/>
          <w:szCs w:val="32"/>
        </w:rPr>
      </w:pPr>
      <w:r w:rsidRPr="0017592C">
        <w:rPr>
          <w:b/>
          <w:sz w:val="32"/>
          <w:szCs w:val="32"/>
        </w:rPr>
        <w:t>Presentation Trends and Resources</w:t>
      </w:r>
    </w:p>
    <w:p w:rsidR="0017592C" w:rsidRDefault="0017592C" w:rsidP="0017592C">
      <w:pPr>
        <w:spacing w:after="0"/>
        <w:rPr>
          <w:b/>
        </w:rPr>
      </w:pPr>
    </w:p>
    <w:p w:rsidR="0017592C" w:rsidRPr="0017592C" w:rsidRDefault="0017592C" w:rsidP="001759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92C">
        <w:rPr>
          <w:rFonts w:ascii="Times New Roman" w:hAnsi="Times New Roman" w:cs="Times New Roman"/>
          <w:b/>
          <w:sz w:val="24"/>
          <w:szCs w:val="24"/>
        </w:rPr>
        <w:t>Compiled by Wilma Andrews, VCU, February, 2017</w:t>
      </w:r>
      <w:bookmarkStart w:id="0" w:name="_GoBack"/>
      <w:bookmarkEnd w:id="0"/>
    </w:p>
    <w:p w:rsidR="0017592C" w:rsidRDefault="0017592C" w:rsidP="00E8691A">
      <w:pPr>
        <w:spacing w:after="0"/>
        <w:rPr>
          <w:b/>
        </w:rPr>
      </w:pPr>
    </w:p>
    <w:p w:rsidR="009C632C" w:rsidRDefault="00DF2B24" w:rsidP="00E8691A">
      <w:pPr>
        <w:spacing w:after="0"/>
        <w:rPr>
          <w:b/>
        </w:rPr>
      </w:pPr>
      <w:r>
        <w:rPr>
          <w:b/>
        </w:rPr>
        <w:t xml:space="preserve">Key </w:t>
      </w:r>
      <w:r w:rsidR="009C632C">
        <w:rPr>
          <w:b/>
        </w:rPr>
        <w:t>Points</w:t>
      </w:r>
    </w:p>
    <w:p w:rsidR="00707D76" w:rsidRDefault="008C0B0B" w:rsidP="009C632C">
      <w:pPr>
        <w:spacing w:after="0"/>
        <w:rPr>
          <w:bCs/>
        </w:rPr>
      </w:pPr>
      <w:r>
        <w:rPr>
          <w:bCs/>
        </w:rPr>
        <w:t>1</w:t>
      </w:r>
      <w:r w:rsidR="009C632C" w:rsidRPr="009C632C">
        <w:rPr>
          <w:bCs/>
        </w:rPr>
        <w:t xml:space="preserve">. </w:t>
      </w:r>
      <w:r w:rsidR="00707D76">
        <w:rPr>
          <w:bCs/>
        </w:rPr>
        <w:t>Know your audience</w:t>
      </w:r>
    </w:p>
    <w:p w:rsidR="009C632C" w:rsidRPr="009C632C" w:rsidRDefault="00707D76" w:rsidP="009C632C">
      <w:pPr>
        <w:spacing w:after="0"/>
        <w:rPr>
          <w:bCs/>
        </w:rPr>
      </w:pPr>
      <w:r>
        <w:rPr>
          <w:bCs/>
        </w:rPr>
        <w:t xml:space="preserve">2. </w:t>
      </w:r>
      <w:r w:rsidR="009C632C">
        <w:rPr>
          <w:bCs/>
        </w:rPr>
        <w:t>Use</w:t>
      </w:r>
      <w:r w:rsidR="009C632C" w:rsidRPr="009C632C">
        <w:rPr>
          <w:bCs/>
        </w:rPr>
        <w:t xml:space="preserve"> current trends </w:t>
      </w:r>
      <w:r w:rsidR="008C0B0B">
        <w:rPr>
          <w:bCs/>
        </w:rPr>
        <w:t>– look modern</w:t>
      </w:r>
    </w:p>
    <w:p w:rsidR="009C632C" w:rsidRPr="009C632C" w:rsidRDefault="00707D76" w:rsidP="009C632C">
      <w:pPr>
        <w:spacing w:after="0"/>
        <w:rPr>
          <w:bCs/>
        </w:rPr>
      </w:pPr>
      <w:r>
        <w:rPr>
          <w:bCs/>
        </w:rPr>
        <w:t>3</w:t>
      </w:r>
      <w:r w:rsidR="009C632C" w:rsidRPr="009C632C">
        <w:rPr>
          <w:bCs/>
        </w:rPr>
        <w:t xml:space="preserve">. Use a good process for </w:t>
      </w:r>
      <w:r w:rsidR="00533106">
        <w:rPr>
          <w:bCs/>
        </w:rPr>
        <w:t>creating</w:t>
      </w:r>
      <w:r w:rsidR="009C632C">
        <w:rPr>
          <w:bCs/>
        </w:rPr>
        <w:t xml:space="preserve"> your </w:t>
      </w:r>
      <w:r w:rsidR="009C632C" w:rsidRPr="009C632C">
        <w:rPr>
          <w:bCs/>
        </w:rPr>
        <w:t xml:space="preserve">presentation </w:t>
      </w:r>
    </w:p>
    <w:p w:rsidR="009C632C" w:rsidRPr="009C632C" w:rsidRDefault="00707D76" w:rsidP="009C632C">
      <w:pPr>
        <w:spacing w:after="0"/>
        <w:rPr>
          <w:bCs/>
        </w:rPr>
      </w:pPr>
      <w:r>
        <w:rPr>
          <w:bCs/>
        </w:rPr>
        <w:t>4</w:t>
      </w:r>
      <w:r w:rsidR="00626752">
        <w:rPr>
          <w:bCs/>
        </w:rPr>
        <w:t>. Learn new presentations</w:t>
      </w:r>
      <w:r w:rsidR="009C632C" w:rsidRPr="009C632C">
        <w:rPr>
          <w:bCs/>
        </w:rPr>
        <w:t xml:space="preserve"> </w:t>
      </w:r>
      <w:r w:rsidR="00626752">
        <w:rPr>
          <w:bCs/>
        </w:rPr>
        <w:t xml:space="preserve">software </w:t>
      </w:r>
      <w:r w:rsidR="009C632C" w:rsidRPr="009C632C">
        <w:rPr>
          <w:bCs/>
        </w:rPr>
        <w:t xml:space="preserve">features </w:t>
      </w:r>
    </w:p>
    <w:p w:rsidR="009C632C" w:rsidRPr="009C632C" w:rsidRDefault="00707D76" w:rsidP="009C632C">
      <w:pPr>
        <w:spacing w:after="0"/>
      </w:pPr>
      <w:r>
        <w:rPr>
          <w:bCs/>
        </w:rPr>
        <w:t>5</w:t>
      </w:r>
      <w:r w:rsidR="009C632C" w:rsidRPr="009C632C">
        <w:rPr>
          <w:bCs/>
        </w:rPr>
        <w:t xml:space="preserve">. </w:t>
      </w:r>
      <w:r w:rsidR="00533106">
        <w:rPr>
          <w:bCs/>
        </w:rPr>
        <w:t>Learn about</w:t>
      </w:r>
      <w:r w:rsidR="009C632C">
        <w:rPr>
          <w:bCs/>
        </w:rPr>
        <w:t xml:space="preserve"> basic design features</w:t>
      </w:r>
      <w:r w:rsidR="009C632C" w:rsidRPr="009C632C">
        <w:rPr>
          <w:bCs/>
        </w:rPr>
        <w:t xml:space="preserve">  </w:t>
      </w:r>
    </w:p>
    <w:p w:rsidR="009C632C" w:rsidRDefault="009C632C" w:rsidP="00E8691A">
      <w:pPr>
        <w:spacing w:after="0"/>
        <w:rPr>
          <w:b/>
        </w:rPr>
      </w:pPr>
    </w:p>
    <w:p w:rsidR="00E8691A" w:rsidRPr="006551CB" w:rsidRDefault="00626752" w:rsidP="00E8691A">
      <w:pPr>
        <w:spacing w:after="0"/>
      </w:pPr>
      <w:r>
        <w:rPr>
          <w:b/>
        </w:rPr>
        <w:t>Presentation</w:t>
      </w:r>
      <w:r w:rsidR="00E8691A" w:rsidRPr="00E8691A">
        <w:rPr>
          <w:b/>
        </w:rPr>
        <w:t xml:space="preserve"> Trends:</w:t>
      </w:r>
      <w:r w:rsidR="006551CB">
        <w:rPr>
          <w:b/>
        </w:rPr>
        <w:t xml:space="preserve"> </w:t>
      </w:r>
      <w:r w:rsidR="006551CB">
        <w:t>from various resources</w:t>
      </w:r>
    </w:p>
    <w:p w:rsidR="009C632C" w:rsidRDefault="009C632C" w:rsidP="00E8691A">
      <w:pPr>
        <w:numPr>
          <w:ilvl w:val="0"/>
          <w:numId w:val="1"/>
        </w:numPr>
        <w:spacing w:after="0"/>
        <w:sectPr w:rsidR="009C632C" w:rsidSect="0097574E">
          <w:headerReference w:type="default" r:id="rId8"/>
          <w:footerReference w:type="default" r:id="rId9"/>
          <w:pgSz w:w="12240" w:h="15840"/>
          <w:pgMar w:top="990" w:right="1440" w:bottom="1170" w:left="1440" w:header="720" w:footer="720" w:gutter="0"/>
          <w:cols w:space="720"/>
          <w:docGrid w:linePitch="360"/>
        </w:sectPr>
      </w:pPr>
    </w:p>
    <w:p w:rsidR="00E8691A" w:rsidRPr="00D31A65" w:rsidRDefault="00E8691A" w:rsidP="009C632C">
      <w:pPr>
        <w:spacing w:after="0"/>
        <w:ind w:left="360"/>
      </w:pPr>
      <w:r w:rsidRPr="00D31A65">
        <w:t>Precise goal</w:t>
      </w:r>
    </w:p>
    <w:p w:rsidR="00E8691A" w:rsidRPr="00D31A65" w:rsidRDefault="00E8691A" w:rsidP="009C632C">
      <w:pPr>
        <w:spacing w:after="0"/>
        <w:ind w:left="360"/>
      </w:pPr>
      <w:r w:rsidRPr="00D31A65">
        <w:t xml:space="preserve">Plan without technology </w:t>
      </w:r>
    </w:p>
    <w:p w:rsidR="00E8691A" w:rsidRPr="00D31A65" w:rsidRDefault="00E8691A" w:rsidP="009C632C">
      <w:pPr>
        <w:spacing w:after="0"/>
        <w:ind w:left="360"/>
      </w:pPr>
      <w:r w:rsidRPr="00D31A65">
        <w:t>Images</w:t>
      </w:r>
    </w:p>
    <w:p w:rsidR="00E8691A" w:rsidRPr="00D31A65" w:rsidRDefault="00E8691A" w:rsidP="009C632C">
      <w:pPr>
        <w:spacing w:after="0"/>
        <w:ind w:left="360"/>
      </w:pPr>
      <w:r w:rsidRPr="00D31A65">
        <w:t>Few words</w:t>
      </w:r>
      <w:r w:rsidR="00255D92">
        <w:t xml:space="preserve"> – no sentences</w:t>
      </w:r>
    </w:p>
    <w:p w:rsidR="00E8691A" w:rsidRPr="00D31A65" w:rsidRDefault="00E8691A" w:rsidP="009C632C">
      <w:pPr>
        <w:spacing w:after="0"/>
        <w:ind w:left="360"/>
      </w:pPr>
      <w:r w:rsidRPr="00D31A65">
        <w:t>One point per slide</w:t>
      </w:r>
    </w:p>
    <w:p w:rsidR="00E8691A" w:rsidRDefault="00E8691A" w:rsidP="009C632C">
      <w:pPr>
        <w:spacing w:after="0"/>
        <w:ind w:left="360"/>
      </w:pPr>
      <w:r w:rsidRPr="00D31A65">
        <w:t>Simple backgrounds</w:t>
      </w:r>
    </w:p>
    <w:p w:rsidR="00E8691A" w:rsidRPr="00D31A65" w:rsidRDefault="00E8691A" w:rsidP="009C632C">
      <w:pPr>
        <w:spacing w:after="0"/>
        <w:ind w:left="360"/>
      </w:pPr>
      <w:r>
        <w:t>No bullet points</w:t>
      </w:r>
    </w:p>
    <w:p w:rsidR="00E8691A" w:rsidRPr="00D31A65" w:rsidRDefault="00E8691A" w:rsidP="009C632C">
      <w:pPr>
        <w:spacing w:after="0"/>
        <w:ind w:left="360"/>
      </w:pPr>
      <w:r w:rsidRPr="00D31A65">
        <w:t>Story tell</w:t>
      </w:r>
    </w:p>
    <w:p w:rsidR="00E8691A" w:rsidRPr="00D31A65" w:rsidRDefault="00E8691A" w:rsidP="009C632C">
      <w:pPr>
        <w:spacing w:after="0"/>
        <w:ind w:left="360"/>
      </w:pPr>
      <w:r w:rsidRPr="00D31A65">
        <w:t>Present to/for the audience</w:t>
      </w:r>
    </w:p>
    <w:p w:rsidR="00E8691A" w:rsidRPr="00D31A65" w:rsidRDefault="00E8691A" w:rsidP="009C632C">
      <w:pPr>
        <w:spacing w:after="0"/>
        <w:ind w:left="360"/>
      </w:pPr>
      <w:r w:rsidRPr="00D31A65">
        <w:t>Limit animation</w:t>
      </w:r>
    </w:p>
    <w:p w:rsidR="00E8691A" w:rsidRPr="00D31A65" w:rsidRDefault="00E8691A" w:rsidP="009C632C">
      <w:pPr>
        <w:spacing w:after="0"/>
        <w:ind w:left="360"/>
      </w:pPr>
      <w:r w:rsidRPr="00D31A65">
        <w:t>Left alignment</w:t>
      </w:r>
    </w:p>
    <w:p w:rsidR="00E8691A" w:rsidRPr="00D31A65" w:rsidRDefault="00E8691A" w:rsidP="009C632C">
      <w:pPr>
        <w:spacing w:after="0"/>
        <w:ind w:left="360"/>
      </w:pPr>
      <w:r w:rsidRPr="00D31A65">
        <w:t>Sans Serif fonts</w:t>
      </w:r>
    </w:p>
    <w:p w:rsidR="00E8691A" w:rsidRPr="00D31A65" w:rsidRDefault="00E8691A" w:rsidP="009C632C">
      <w:pPr>
        <w:spacing w:after="0"/>
        <w:ind w:left="360"/>
      </w:pPr>
      <w:r w:rsidRPr="00D31A65">
        <w:t xml:space="preserve">Viewable font size </w:t>
      </w:r>
    </w:p>
    <w:p w:rsidR="00E8691A" w:rsidRPr="00D31A65" w:rsidRDefault="00E8691A" w:rsidP="009C632C">
      <w:pPr>
        <w:spacing w:after="0"/>
        <w:ind w:left="360"/>
      </w:pPr>
      <w:r w:rsidRPr="00D31A65">
        <w:t>Capitalize first word only</w:t>
      </w:r>
    </w:p>
    <w:p w:rsidR="00A023AD" w:rsidRDefault="00A023AD" w:rsidP="009C632C">
      <w:pPr>
        <w:spacing w:after="0"/>
        <w:ind w:left="360"/>
      </w:pPr>
      <w:r>
        <w:t>Graphics – full screen textbox ov</w:t>
      </w:r>
      <w:r w:rsidR="00AB5DA3">
        <w:t>e</w:t>
      </w:r>
      <w:r>
        <w:t>rlay</w:t>
      </w:r>
    </w:p>
    <w:p w:rsidR="00E8691A" w:rsidRDefault="00E8691A" w:rsidP="009C632C">
      <w:pPr>
        <w:spacing w:after="0"/>
        <w:ind w:left="360"/>
      </w:pPr>
      <w:r w:rsidRPr="00D31A65">
        <w:t>No clipart</w:t>
      </w:r>
    </w:p>
    <w:p w:rsidR="00E8691A" w:rsidRDefault="00E8691A" w:rsidP="009C632C">
      <w:pPr>
        <w:spacing w:after="0"/>
        <w:ind w:left="360"/>
      </w:pPr>
      <w:r>
        <w:t xml:space="preserve">Handouts – not </w:t>
      </w:r>
      <w:r w:rsidR="00A56761">
        <w:t xml:space="preserve">copy of </w:t>
      </w:r>
      <w:r>
        <w:t>slides</w:t>
      </w:r>
    </w:p>
    <w:p w:rsidR="00E8691A" w:rsidRPr="00D31A65" w:rsidRDefault="00E8691A" w:rsidP="009C632C">
      <w:pPr>
        <w:spacing w:after="0"/>
        <w:ind w:left="360"/>
      </w:pPr>
      <w:r>
        <w:t>Learn PPT tools</w:t>
      </w:r>
    </w:p>
    <w:p w:rsidR="009C632C" w:rsidRDefault="009C632C" w:rsidP="00C12E37">
      <w:pPr>
        <w:spacing w:after="0"/>
        <w:rPr>
          <w:b/>
        </w:rPr>
        <w:sectPr w:rsidR="009C632C" w:rsidSect="009C632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8691A" w:rsidRDefault="00E8691A" w:rsidP="00C12E37">
      <w:pPr>
        <w:spacing w:after="0"/>
        <w:rPr>
          <w:b/>
        </w:rPr>
      </w:pPr>
    </w:p>
    <w:p w:rsidR="00DF2B24" w:rsidRDefault="00DF2B24" w:rsidP="00C330DF">
      <w:pPr>
        <w:spacing w:after="0"/>
        <w:rPr>
          <w:b/>
        </w:rPr>
      </w:pPr>
      <w:r>
        <w:rPr>
          <w:b/>
        </w:rPr>
        <w:t>Tips for charts/graphs</w:t>
      </w:r>
    </w:p>
    <w:p w:rsidR="00C330DF" w:rsidRPr="00DF2B24" w:rsidRDefault="00DF2B24" w:rsidP="00C330DF">
      <w:pPr>
        <w:spacing w:after="0"/>
      </w:pPr>
      <w:r w:rsidRPr="00DF2B24">
        <w:t xml:space="preserve">1. </w:t>
      </w:r>
      <w:r w:rsidR="00C330DF" w:rsidRPr="00DF2B24">
        <w:t xml:space="preserve">Show one message per chart. Make the message the heading. </w:t>
      </w:r>
    </w:p>
    <w:p w:rsidR="00C330DF" w:rsidRPr="00DF2B24" w:rsidRDefault="00C330DF" w:rsidP="00C330DF">
      <w:pPr>
        <w:spacing w:after="0"/>
      </w:pPr>
      <w:r w:rsidRPr="00DF2B24">
        <w:t xml:space="preserve">2. Make the chart easy to read. Make the most important text largest, the most important data lines or sections darkest. </w:t>
      </w:r>
      <w:r w:rsidR="009C3B47">
        <w:t xml:space="preserve"> Can save </w:t>
      </w:r>
      <w:r w:rsidR="00707D76">
        <w:t xml:space="preserve">favorite </w:t>
      </w:r>
      <w:r w:rsidR="009C3B47">
        <w:t>charts as templates (right mouse click)</w:t>
      </w:r>
      <w:r w:rsidR="002B2A90">
        <w:t>.</w:t>
      </w:r>
    </w:p>
    <w:p w:rsidR="00C330DF" w:rsidRPr="00DF2B24" w:rsidRDefault="00C330DF" w:rsidP="00C330DF">
      <w:pPr>
        <w:spacing w:after="0"/>
      </w:pPr>
      <w:r w:rsidRPr="00DF2B24">
        <w:t xml:space="preserve">3. Be accurate. Always start a numerical axis at zero. Compare only like variables. </w:t>
      </w:r>
    </w:p>
    <w:p w:rsidR="00C330DF" w:rsidRPr="00DF2B24" w:rsidRDefault="00C330DF" w:rsidP="00C330DF">
      <w:pPr>
        <w:spacing w:after="0"/>
      </w:pPr>
      <w:r w:rsidRPr="00DF2B24">
        <w:t>4. Eliminate all unnecessary details</w:t>
      </w:r>
      <w:r w:rsidR="00707D76">
        <w:t>, like grid lines</w:t>
      </w:r>
      <w:r w:rsidRPr="00DF2B24">
        <w:t xml:space="preserve">. </w:t>
      </w:r>
    </w:p>
    <w:p w:rsidR="00C330DF" w:rsidRPr="00DF2B24" w:rsidRDefault="008C0B0B" w:rsidP="00C330DF">
      <w:pPr>
        <w:spacing w:after="0"/>
      </w:pPr>
      <w:r>
        <w:t>5</w:t>
      </w:r>
      <w:r w:rsidR="00C330DF" w:rsidRPr="00DF2B24">
        <w:t xml:space="preserve">. To focus attention, use color, shading, or images such as arrows to highlight key words or concepts. </w:t>
      </w:r>
    </w:p>
    <w:p w:rsidR="00C330DF" w:rsidRPr="00DF2B24" w:rsidRDefault="008C0B0B" w:rsidP="00C330DF">
      <w:pPr>
        <w:spacing w:after="0"/>
      </w:pPr>
      <w:r>
        <w:t>6</w:t>
      </w:r>
      <w:r w:rsidR="00C330DF" w:rsidRPr="00DF2B24">
        <w:t xml:space="preserve">. Write in upper and lower case. Words written in all capitals letters are hard to read. </w:t>
      </w:r>
    </w:p>
    <w:p w:rsidR="00C330DF" w:rsidRPr="00DF2B24" w:rsidRDefault="008C0B0B" w:rsidP="00C330DF">
      <w:pPr>
        <w:spacing w:after="0"/>
      </w:pPr>
      <w:r>
        <w:t>7</w:t>
      </w:r>
      <w:r w:rsidR="00C330DF" w:rsidRPr="00DF2B24">
        <w:t xml:space="preserve">. Make bars and columns wider than the spaces between them. </w:t>
      </w:r>
    </w:p>
    <w:p w:rsidR="00C330DF" w:rsidRDefault="00C330DF" w:rsidP="00C12E37">
      <w:pPr>
        <w:spacing w:after="0"/>
        <w:rPr>
          <w:b/>
        </w:rPr>
      </w:pPr>
    </w:p>
    <w:p w:rsidR="00BA7FDF" w:rsidRPr="00D1359F" w:rsidRDefault="00BA7FDF" w:rsidP="00BA7FDF">
      <w:pPr>
        <w:shd w:val="clear" w:color="auto" w:fill="EEECE1" w:themeFill="background2"/>
        <w:spacing w:after="0"/>
        <w:rPr>
          <w:b/>
        </w:rPr>
      </w:pPr>
      <w:r w:rsidRPr="00D1359F">
        <w:rPr>
          <w:b/>
        </w:rPr>
        <w:t>Presentation Software</w:t>
      </w:r>
    </w:p>
    <w:p w:rsidR="008C0B0B" w:rsidRDefault="008C0B0B" w:rsidP="00BA7FDF">
      <w:pPr>
        <w:spacing w:after="0"/>
        <w:sectPr w:rsidR="008C0B0B" w:rsidSect="0097574E">
          <w:type w:val="continuous"/>
          <w:pgSz w:w="12240" w:h="15840"/>
          <w:pgMar w:top="1440" w:right="1440" w:bottom="900" w:left="1440" w:header="720" w:footer="368" w:gutter="0"/>
          <w:cols w:space="720"/>
          <w:docGrid w:linePitch="360"/>
        </w:sectPr>
      </w:pPr>
    </w:p>
    <w:p w:rsidR="00BA7FDF" w:rsidRPr="00D1359F" w:rsidRDefault="00BA7FDF" w:rsidP="00BA7FDF">
      <w:pPr>
        <w:spacing w:after="0"/>
      </w:pPr>
      <w:r w:rsidRPr="00D1359F">
        <w:t>PowerPoint</w:t>
      </w:r>
      <w:r>
        <w:t xml:space="preserve"> - PCs</w:t>
      </w:r>
    </w:p>
    <w:p w:rsidR="00BA7FDF" w:rsidRPr="00D1359F" w:rsidRDefault="00BA7FDF" w:rsidP="00BA7FDF">
      <w:pPr>
        <w:spacing w:after="0"/>
      </w:pPr>
      <w:r>
        <w:t>Keynote – Mac’s</w:t>
      </w:r>
    </w:p>
    <w:p w:rsidR="00BA7FDF" w:rsidRPr="00D1359F" w:rsidRDefault="00BA7FDF" w:rsidP="00BA7FDF">
      <w:pPr>
        <w:spacing w:after="0"/>
      </w:pPr>
      <w:r w:rsidRPr="00D1359F">
        <w:t>Prezi</w:t>
      </w:r>
      <w:r>
        <w:t>.com</w:t>
      </w:r>
    </w:p>
    <w:p w:rsidR="00BA7FDF" w:rsidRDefault="00BA7FDF" w:rsidP="00BA7FDF">
      <w:pPr>
        <w:spacing w:after="0"/>
      </w:pPr>
      <w:r w:rsidRPr="00D1359F">
        <w:t>E</w:t>
      </w:r>
      <w:r>
        <w:t>maze.com</w:t>
      </w:r>
    </w:p>
    <w:p w:rsidR="00BA7FDF" w:rsidRDefault="00BA7FDF" w:rsidP="00BA7FDF">
      <w:pPr>
        <w:spacing w:after="0"/>
      </w:pPr>
      <w:r>
        <w:t>Slideshark.com</w:t>
      </w:r>
    </w:p>
    <w:p w:rsidR="00A023AD" w:rsidRDefault="00A023AD" w:rsidP="00BA7FDF">
      <w:pPr>
        <w:spacing w:after="0"/>
      </w:pPr>
      <w:r>
        <w:t>Canva.com</w:t>
      </w:r>
    </w:p>
    <w:p w:rsidR="008C0B0B" w:rsidRDefault="008C0B0B" w:rsidP="00BA7FDF">
      <w:pPr>
        <w:spacing w:after="0"/>
        <w:sectPr w:rsidR="008C0B0B" w:rsidSect="008C0B0B">
          <w:type w:val="continuous"/>
          <w:pgSz w:w="12240" w:h="15840"/>
          <w:pgMar w:top="1440" w:right="1440" w:bottom="900" w:left="1440" w:header="720" w:footer="368" w:gutter="0"/>
          <w:cols w:num="2" w:space="720"/>
          <w:docGrid w:linePitch="360"/>
        </w:sectPr>
      </w:pPr>
    </w:p>
    <w:p w:rsidR="00BA7FDF" w:rsidRDefault="00BA7FDF" w:rsidP="00BA7FDF">
      <w:pPr>
        <w:spacing w:after="0"/>
      </w:pPr>
    </w:p>
    <w:p w:rsidR="00D1359F" w:rsidRPr="00D1359F" w:rsidRDefault="00D1359F" w:rsidP="00D1359F">
      <w:pPr>
        <w:shd w:val="clear" w:color="auto" w:fill="EEECE1" w:themeFill="background2"/>
        <w:spacing w:after="0"/>
        <w:rPr>
          <w:b/>
        </w:rPr>
      </w:pPr>
      <w:r w:rsidRPr="00D1359F">
        <w:rPr>
          <w:b/>
        </w:rPr>
        <w:t>Presentation Web Resources</w:t>
      </w:r>
    </w:p>
    <w:p w:rsidR="00D3132C" w:rsidRDefault="00BA7FDF" w:rsidP="00BA7FDF">
      <w:pPr>
        <w:spacing w:after="0"/>
      </w:pPr>
      <w:r>
        <w:rPr>
          <w:sz w:val="24"/>
          <w:szCs w:val="24"/>
        </w:rPr>
        <w:t>YouTubes</w:t>
      </w:r>
      <w:r w:rsidR="00D3132C">
        <w:rPr>
          <w:sz w:val="24"/>
          <w:szCs w:val="24"/>
        </w:rPr>
        <w:t xml:space="preserve">   </w:t>
      </w:r>
      <w:hyperlink r:id="rId10" w:history="1">
        <w:r w:rsidR="00D3132C" w:rsidRPr="00921073">
          <w:rPr>
            <w:rStyle w:val="Hyperlink"/>
          </w:rPr>
          <w:t>https://www.youtube.com/user/powerpointspice</w:t>
        </w:r>
      </w:hyperlink>
      <w:r w:rsidR="00D3132C">
        <w:t xml:space="preserve"> </w:t>
      </w:r>
    </w:p>
    <w:p w:rsidR="00D3132C" w:rsidRPr="00D1359F" w:rsidRDefault="007452BC" w:rsidP="00D3132C">
      <w:pPr>
        <w:spacing w:after="0"/>
        <w:ind w:firstLine="720"/>
      </w:pPr>
      <w:hyperlink r:id="rId11" w:history="1">
        <w:r w:rsidR="00D3132C" w:rsidRPr="00921073">
          <w:rPr>
            <w:rStyle w:val="Hyperlink"/>
          </w:rPr>
          <w:t>https://www.youtube.com/nutsandboltsspeedtraining</w:t>
        </w:r>
      </w:hyperlink>
      <w:r w:rsidR="00D3132C">
        <w:t xml:space="preserve"> </w:t>
      </w:r>
    </w:p>
    <w:p w:rsidR="00FE3967" w:rsidRDefault="00FE3967" w:rsidP="00BA7F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Nuts &amp; Bolts - </w:t>
      </w:r>
      <w:hyperlink r:id="rId12" w:history="1">
        <w:r w:rsidRPr="00921073">
          <w:rPr>
            <w:rStyle w:val="Hyperlink"/>
            <w:sz w:val="24"/>
            <w:szCs w:val="24"/>
          </w:rPr>
          <w:t>https://nutsandboltsspeedtraining.com/</w:t>
        </w:r>
      </w:hyperlink>
      <w:r>
        <w:rPr>
          <w:sz w:val="24"/>
          <w:szCs w:val="24"/>
        </w:rPr>
        <w:t xml:space="preserve"> </w:t>
      </w:r>
    </w:p>
    <w:p w:rsidR="00FE3967" w:rsidRDefault="00FE3967" w:rsidP="00BA7FDF">
      <w:pPr>
        <w:spacing w:after="0"/>
        <w:rPr>
          <w:sz w:val="24"/>
          <w:szCs w:val="24"/>
        </w:rPr>
      </w:pPr>
      <w:r w:rsidRPr="00FE3967">
        <w:rPr>
          <w:sz w:val="24"/>
          <w:szCs w:val="24"/>
        </w:rPr>
        <w:t>https://nutsandboltsspeedtraining.com/spicypresentations/paint-3d-tutorial-powerpoint-animation/</w:t>
      </w:r>
    </w:p>
    <w:p w:rsidR="00BA7FDF" w:rsidRPr="00677FC9" w:rsidRDefault="00BA7FDF" w:rsidP="00BA7FDF">
      <w:pPr>
        <w:spacing w:after="0"/>
        <w:rPr>
          <w:sz w:val="24"/>
          <w:szCs w:val="24"/>
        </w:rPr>
      </w:pPr>
      <w:r w:rsidRPr="00677FC9">
        <w:rPr>
          <w:sz w:val="24"/>
          <w:szCs w:val="24"/>
        </w:rPr>
        <w:t xml:space="preserve">Microsoft website - </w:t>
      </w:r>
      <w:hyperlink r:id="rId13" w:history="1">
        <w:r w:rsidRPr="00677FC9">
          <w:rPr>
            <w:rStyle w:val="Hyperlink"/>
            <w:sz w:val="24"/>
            <w:szCs w:val="24"/>
          </w:rPr>
          <w:t>http://office.microsoft.com/en-us/powerpoint/</w:t>
        </w:r>
      </w:hyperlink>
      <w:r w:rsidRPr="00677FC9">
        <w:rPr>
          <w:sz w:val="24"/>
          <w:szCs w:val="24"/>
        </w:rPr>
        <w:t xml:space="preserve"> </w:t>
      </w:r>
    </w:p>
    <w:p w:rsidR="00BA7FDF" w:rsidRDefault="00BA7FDF" w:rsidP="00BA7FDF">
      <w:pPr>
        <w:spacing w:after="0"/>
        <w:rPr>
          <w:sz w:val="24"/>
          <w:szCs w:val="24"/>
        </w:rPr>
      </w:pPr>
      <w:proofErr w:type="spellStart"/>
      <w:r w:rsidRPr="00677FC9">
        <w:rPr>
          <w:sz w:val="24"/>
          <w:szCs w:val="24"/>
        </w:rPr>
        <w:lastRenderedPageBreak/>
        <w:t>EllenFinkelstein</w:t>
      </w:r>
      <w:proofErr w:type="spellEnd"/>
      <w:r w:rsidRPr="00677FC9">
        <w:rPr>
          <w:sz w:val="24"/>
          <w:szCs w:val="24"/>
        </w:rPr>
        <w:t xml:space="preserve"> – </w:t>
      </w:r>
      <w:hyperlink r:id="rId14" w:history="1">
        <w:r w:rsidRPr="00677FC9">
          <w:rPr>
            <w:rStyle w:val="Hyperlink"/>
            <w:sz w:val="24"/>
            <w:szCs w:val="24"/>
          </w:rPr>
          <w:t>www.ellenfinkelstein.com</w:t>
        </w:r>
      </w:hyperlink>
      <w:r w:rsidRPr="00677FC9">
        <w:rPr>
          <w:sz w:val="24"/>
          <w:szCs w:val="24"/>
        </w:rPr>
        <w:t xml:space="preserve"> - blogs/tips and newsletter</w:t>
      </w:r>
    </w:p>
    <w:p w:rsidR="00784380" w:rsidRPr="00677FC9" w:rsidRDefault="0079307C" w:rsidP="0079307C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Trend tips </w:t>
      </w:r>
      <w:r w:rsidR="00784380">
        <w:rPr>
          <w:sz w:val="24"/>
          <w:szCs w:val="24"/>
        </w:rPr>
        <w:t xml:space="preserve"> - </w:t>
      </w:r>
      <w:hyperlink r:id="rId15" w:history="1">
        <w:r w:rsidRPr="00BC43BF">
          <w:rPr>
            <w:rStyle w:val="Hyperlink"/>
            <w:sz w:val="24"/>
            <w:szCs w:val="24"/>
          </w:rPr>
          <w:t>http://www.ellenfinkelstein.com/pptblog/10-tips-for-modern-design-in-2017/</w:t>
        </w:r>
      </w:hyperlink>
      <w:r>
        <w:rPr>
          <w:sz w:val="24"/>
          <w:szCs w:val="24"/>
        </w:rPr>
        <w:t xml:space="preserve"> </w:t>
      </w:r>
    </w:p>
    <w:p w:rsidR="00BA7FDF" w:rsidRPr="00DF2B24" w:rsidRDefault="00BA7FDF" w:rsidP="00BA7FDF">
      <w:pPr>
        <w:spacing w:after="0"/>
      </w:pPr>
      <w:r w:rsidRPr="00DF2B24">
        <w:t xml:space="preserve">Geetesh Bajaj </w:t>
      </w:r>
      <w:r>
        <w:t>–</w:t>
      </w:r>
      <w:r w:rsidRPr="00DF2B24">
        <w:t xml:space="preserve"> </w:t>
      </w:r>
      <w:hyperlink r:id="rId16" w:history="1">
        <w:r w:rsidRPr="0008322A">
          <w:rPr>
            <w:rStyle w:val="Hyperlink"/>
          </w:rPr>
          <w:t>www.indezine.com</w:t>
        </w:r>
      </w:hyperlink>
      <w:r>
        <w:t xml:space="preserve"> </w:t>
      </w:r>
    </w:p>
    <w:p w:rsidR="00D3132C" w:rsidRPr="00677FC9" w:rsidRDefault="00D3132C" w:rsidP="00D3132C">
      <w:pPr>
        <w:spacing w:after="0"/>
        <w:rPr>
          <w:sz w:val="24"/>
          <w:szCs w:val="24"/>
        </w:rPr>
      </w:pPr>
      <w:r w:rsidRPr="00677FC9">
        <w:rPr>
          <w:sz w:val="24"/>
          <w:szCs w:val="24"/>
        </w:rPr>
        <w:t xml:space="preserve">Dave Paradi – </w:t>
      </w:r>
      <w:hyperlink r:id="rId17" w:history="1">
        <w:r w:rsidRPr="00677FC9">
          <w:rPr>
            <w:rStyle w:val="Hyperlink"/>
            <w:sz w:val="24"/>
            <w:szCs w:val="24"/>
          </w:rPr>
          <w:t>www.thinkoutsidethebox.com</w:t>
        </w:r>
      </w:hyperlink>
      <w:r w:rsidRPr="00677FC9">
        <w:rPr>
          <w:sz w:val="24"/>
          <w:szCs w:val="24"/>
        </w:rPr>
        <w:t xml:space="preserve"> – blogs/tips and newsletter</w:t>
      </w:r>
    </w:p>
    <w:p w:rsidR="00BA7FDF" w:rsidRPr="00DF2B24" w:rsidRDefault="00BA7FDF" w:rsidP="00BA7FDF">
      <w:pPr>
        <w:spacing w:after="0"/>
      </w:pPr>
      <w:r w:rsidRPr="00DF2B24">
        <w:t xml:space="preserve">Ric Bretschneider </w:t>
      </w:r>
      <w:r>
        <w:t>- blog.ricbret.com</w:t>
      </w:r>
      <w:r w:rsidR="008C0B0B">
        <w:t xml:space="preserve"> </w:t>
      </w:r>
    </w:p>
    <w:p w:rsidR="00FE3967" w:rsidRDefault="00FE3967" w:rsidP="00FE3967">
      <w:pPr>
        <w:spacing w:after="0"/>
        <w:rPr>
          <w:sz w:val="24"/>
          <w:szCs w:val="24"/>
        </w:rPr>
      </w:pPr>
      <w:r w:rsidRPr="00677FC9">
        <w:rPr>
          <w:sz w:val="24"/>
          <w:szCs w:val="24"/>
        </w:rPr>
        <w:t xml:space="preserve">Jon Thomas -     </w:t>
      </w:r>
      <w:hyperlink r:id="rId18" w:history="1">
        <w:r w:rsidRPr="00677FC9">
          <w:rPr>
            <w:rStyle w:val="Hyperlink"/>
            <w:sz w:val="24"/>
            <w:szCs w:val="24"/>
          </w:rPr>
          <w:t>http://www.presentationadvisors.com/best-powerpoint-presentation-posts</w:t>
        </w:r>
      </w:hyperlink>
    </w:p>
    <w:p w:rsidR="002B2A90" w:rsidRDefault="006551CB">
      <w:r>
        <w:t xml:space="preserve">Cole </w:t>
      </w:r>
      <w:proofErr w:type="spellStart"/>
      <w:r>
        <w:t>Knaflic</w:t>
      </w:r>
      <w:proofErr w:type="spellEnd"/>
      <w:r>
        <w:t xml:space="preserve"> - </w:t>
      </w:r>
      <w:hyperlink r:id="rId19" w:history="1">
        <w:r w:rsidRPr="00BC43BF">
          <w:rPr>
            <w:rStyle w:val="Hyperlink"/>
          </w:rPr>
          <w:t>http://www.storytellingwithdata.com</w:t>
        </w:r>
      </w:hyperlink>
      <w:r>
        <w:t xml:space="preserve"> </w:t>
      </w:r>
    </w:p>
    <w:p w:rsidR="0097574E" w:rsidRDefault="0097574E" w:rsidP="0097574E">
      <w:pPr>
        <w:shd w:val="clear" w:color="auto" w:fill="EEECE1" w:themeFill="background2"/>
        <w:spacing w:after="0"/>
        <w:rPr>
          <w:b/>
        </w:rPr>
      </w:pPr>
      <w:r>
        <w:rPr>
          <w:b/>
        </w:rPr>
        <w:t>Photos</w:t>
      </w:r>
      <w:r w:rsidR="006551CB">
        <w:rPr>
          <w:b/>
        </w:rPr>
        <w:t xml:space="preserve"> – </w:t>
      </w:r>
    </w:p>
    <w:p w:rsidR="00875337" w:rsidRDefault="00FC743A" w:rsidP="00C12E37">
      <w:pPr>
        <w:spacing w:after="0"/>
      </w:pPr>
      <w:r w:rsidRPr="00E8691A">
        <w:rPr>
          <w:b/>
        </w:rPr>
        <w:t xml:space="preserve">Free </w:t>
      </w:r>
      <w:r w:rsidR="00C12E37" w:rsidRPr="00E8691A">
        <w:rPr>
          <w:b/>
        </w:rPr>
        <w:t>Photos</w:t>
      </w:r>
      <w:r w:rsidR="00EF0361">
        <w:t xml:space="preserve"> </w:t>
      </w:r>
      <w:r w:rsidR="00E72F5D">
        <w:t>–</w:t>
      </w:r>
      <w:r w:rsidR="00EF0361">
        <w:t xml:space="preserve"> </w:t>
      </w:r>
      <w:r w:rsidR="00E72F5D">
        <w:t>there can be some limitations</w:t>
      </w:r>
      <w:r w:rsidR="002B2A90">
        <w:t xml:space="preserve"> even with “free”</w:t>
      </w:r>
      <w:r w:rsidR="006551CB">
        <w:t xml:space="preserve"> sources</w:t>
      </w:r>
    </w:p>
    <w:p w:rsidR="006551CB" w:rsidRDefault="006551CB" w:rsidP="00C12E37">
      <w:pPr>
        <w:spacing w:after="0"/>
      </w:pPr>
      <w:r>
        <w:t>Use photos from personal camera/devices</w:t>
      </w:r>
    </w:p>
    <w:p w:rsidR="002B2A90" w:rsidRDefault="002B2A90" w:rsidP="00C12E37">
      <w:pPr>
        <w:spacing w:after="0"/>
      </w:pPr>
      <w:r>
        <w:t>Use screen shots (</w:t>
      </w:r>
      <w:proofErr w:type="spellStart"/>
      <w:r>
        <w:t>SnagIT</w:t>
      </w:r>
      <w:proofErr w:type="spellEnd"/>
      <w:r>
        <w:t xml:space="preserve"> software) </w:t>
      </w:r>
    </w:p>
    <w:p w:rsidR="00FC743A" w:rsidRDefault="00EF0361" w:rsidP="00C12E37">
      <w:pPr>
        <w:spacing w:after="0"/>
      </w:pPr>
      <w:r>
        <w:t xml:space="preserve">PPT </w:t>
      </w:r>
      <w:r w:rsidR="00FC743A">
        <w:t>Bing</w:t>
      </w:r>
    </w:p>
    <w:p w:rsidR="00FC743A" w:rsidRDefault="00FC743A" w:rsidP="00C12E37">
      <w:pPr>
        <w:spacing w:after="0"/>
      </w:pPr>
      <w:r>
        <w:t xml:space="preserve">Google </w:t>
      </w:r>
    </w:p>
    <w:p w:rsidR="00C12E37" w:rsidRDefault="00C12E37" w:rsidP="00C12E37">
      <w:pPr>
        <w:spacing w:after="0"/>
      </w:pPr>
      <w:r>
        <w:t xml:space="preserve">Wikimedia commons - </w:t>
      </w:r>
      <w:r w:rsidRPr="00C12E37">
        <w:t>http://commons.wikimedia.org/wiki/Main_Page</w:t>
      </w:r>
    </w:p>
    <w:p w:rsidR="00C12E37" w:rsidRDefault="00C12E37" w:rsidP="00C12E37">
      <w:pPr>
        <w:spacing w:after="0"/>
      </w:pPr>
      <w:r>
        <w:t xml:space="preserve">Flickr: Creative Commons - </w:t>
      </w:r>
      <w:r w:rsidRPr="00C12E37">
        <w:t>http://www.flickr.com/creativecommons/</w:t>
      </w:r>
    </w:p>
    <w:p w:rsidR="00FC743A" w:rsidRDefault="00FC743A" w:rsidP="00FC743A">
      <w:pPr>
        <w:spacing w:after="0"/>
      </w:pPr>
    </w:p>
    <w:p w:rsidR="00FC743A" w:rsidRPr="00E8691A" w:rsidRDefault="00FC743A" w:rsidP="00FC743A">
      <w:pPr>
        <w:spacing w:after="0"/>
        <w:rPr>
          <w:b/>
        </w:rPr>
      </w:pPr>
      <w:r w:rsidRPr="00E8691A">
        <w:rPr>
          <w:b/>
        </w:rPr>
        <w:t>To purchase</w:t>
      </w:r>
      <w:r w:rsidR="00E8691A" w:rsidRPr="00E8691A">
        <w:rPr>
          <w:b/>
        </w:rPr>
        <w:t xml:space="preserve"> photos</w:t>
      </w:r>
    </w:p>
    <w:p w:rsidR="00FC743A" w:rsidRDefault="00FC743A" w:rsidP="00FC743A">
      <w:pPr>
        <w:spacing w:after="0"/>
      </w:pPr>
      <w:proofErr w:type="spellStart"/>
      <w:r>
        <w:t>Istockphoto</w:t>
      </w:r>
      <w:proofErr w:type="spellEnd"/>
      <w:r>
        <w:t xml:space="preserve"> – istockphoto.com</w:t>
      </w:r>
    </w:p>
    <w:p w:rsidR="00FC743A" w:rsidRDefault="00FC743A" w:rsidP="00FC743A">
      <w:pPr>
        <w:spacing w:after="0"/>
      </w:pPr>
      <w:proofErr w:type="spellStart"/>
      <w:r>
        <w:t>Bigstock.photo</w:t>
      </w:r>
      <w:proofErr w:type="spellEnd"/>
      <w:r>
        <w:t xml:space="preserve"> – bigstockphoto.com</w:t>
      </w:r>
    </w:p>
    <w:p w:rsidR="00FC743A" w:rsidRDefault="00FC743A" w:rsidP="00FC743A">
      <w:pPr>
        <w:spacing w:after="0"/>
      </w:pPr>
    </w:p>
    <w:p w:rsidR="00A023AD" w:rsidRDefault="00A023AD" w:rsidP="00A023AD">
      <w:pPr>
        <w:spacing w:after="0"/>
        <w:rPr>
          <w:b/>
        </w:rPr>
      </w:pPr>
      <w:r>
        <w:rPr>
          <w:b/>
        </w:rPr>
        <w:t>Books:</w:t>
      </w:r>
    </w:p>
    <w:p w:rsidR="008C0B0B" w:rsidRPr="006551CB" w:rsidRDefault="006551CB" w:rsidP="00A023AD">
      <w:pPr>
        <w:spacing w:after="0"/>
      </w:pPr>
      <w:r>
        <w:rPr>
          <w:b/>
        </w:rPr>
        <w:t xml:space="preserve">Storytelling with Data, </w:t>
      </w:r>
      <w:r>
        <w:t xml:space="preserve">Cole </w:t>
      </w:r>
      <w:proofErr w:type="spellStart"/>
      <w:r>
        <w:t>Nussbaumer</w:t>
      </w:r>
      <w:proofErr w:type="spellEnd"/>
      <w:r>
        <w:t xml:space="preserve"> </w:t>
      </w:r>
      <w:proofErr w:type="spellStart"/>
      <w:r>
        <w:t>Knaflic</w:t>
      </w:r>
      <w:proofErr w:type="spellEnd"/>
    </w:p>
    <w:p w:rsidR="00A023AD" w:rsidRDefault="00A023AD" w:rsidP="00A023AD">
      <w:pPr>
        <w:spacing w:after="0"/>
      </w:pPr>
      <w:r w:rsidRPr="00280544">
        <w:rPr>
          <w:b/>
        </w:rPr>
        <w:t>Visual Display of Quantitative Information</w:t>
      </w:r>
      <w:r>
        <w:t xml:space="preserve">, Edward </w:t>
      </w:r>
      <w:proofErr w:type="spellStart"/>
      <w:r>
        <w:t>Tufte</w:t>
      </w:r>
      <w:proofErr w:type="spellEnd"/>
      <w:r>
        <w:t>, 1983</w:t>
      </w:r>
    </w:p>
    <w:p w:rsidR="00A023AD" w:rsidRDefault="00A023AD" w:rsidP="00A023AD">
      <w:pPr>
        <w:spacing w:after="0"/>
      </w:pPr>
      <w:r w:rsidRPr="00280544">
        <w:rPr>
          <w:b/>
        </w:rPr>
        <w:t>Resonate, Present Visual Stories that Transform Audiences</w:t>
      </w:r>
      <w:r>
        <w:t>, Nancy Duarte, 2010</w:t>
      </w:r>
    </w:p>
    <w:p w:rsidR="00A023AD" w:rsidRDefault="00A023AD" w:rsidP="00A023AD">
      <w:pPr>
        <w:spacing w:after="0"/>
      </w:pPr>
      <w:r w:rsidRPr="00280544">
        <w:rPr>
          <w:b/>
        </w:rPr>
        <w:t>Speaking PowerPoint</w:t>
      </w:r>
      <w:r>
        <w:t>, Bruce Gabrielle, 2010</w:t>
      </w:r>
    </w:p>
    <w:p w:rsidR="00A023AD" w:rsidRPr="00DF2B24" w:rsidRDefault="00A023AD" w:rsidP="00A023AD">
      <w:pPr>
        <w:spacing w:after="0"/>
      </w:pPr>
      <w:proofErr w:type="spellStart"/>
      <w:r>
        <w:rPr>
          <w:b/>
        </w:rPr>
        <w:t>Slide:ology</w:t>
      </w:r>
      <w:proofErr w:type="spellEnd"/>
      <w:r>
        <w:rPr>
          <w:b/>
        </w:rPr>
        <w:t xml:space="preserve"> – </w:t>
      </w:r>
      <w:r w:rsidRPr="00DF2B24">
        <w:t xml:space="preserve">Nancy Duarte </w:t>
      </w:r>
    </w:p>
    <w:p w:rsidR="00A023AD" w:rsidRPr="00DF2B24" w:rsidRDefault="00A023AD" w:rsidP="00A023AD">
      <w:pPr>
        <w:spacing w:after="0"/>
      </w:pPr>
      <w:r>
        <w:rPr>
          <w:b/>
        </w:rPr>
        <w:t xml:space="preserve">HBR Guide to Persuasive Presentations - </w:t>
      </w:r>
      <w:r w:rsidRPr="00DF2B24">
        <w:t>Nancy Duarte</w:t>
      </w:r>
    </w:p>
    <w:p w:rsidR="00A023AD" w:rsidRDefault="00A023AD" w:rsidP="00A023AD">
      <w:pPr>
        <w:spacing w:after="0"/>
      </w:pPr>
      <w:r>
        <w:rPr>
          <w:b/>
        </w:rPr>
        <w:t xml:space="preserve">Speaking Up - </w:t>
      </w:r>
      <w:r w:rsidRPr="00DF2B24">
        <w:t>Frederick Gilbert</w:t>
      </w:r>
    </w:p>
    <w:p w:rsidR="00A023AD" w:rsidRDefault="00A023AD" w:rsidP="00A023AD">
      <w:pPr>
        <w:spacing w:after="0"/>
      </w:pPr>
      <w:proofErr w:type="spellStart"/>
      <w:r w:rsidRPr="007835F2">
        <w:rPr>
          <w:b/>
        </w:rPr>
        <w:t>presentationzen</w:t>
      </w:r>
      <w:proofErr w:type="spellEnd"/>
      <w:r>
        <w:t xml:space="preserve"> – Gary Reynolds</w:t>
      </w:r>
    </w:p>
    <w:p w:rsidR="00A023AD" w:rsidRDefault="00A023AD" w:rsidP="00A023AD">
      <w:pPr>
        <w:spacing w:after="0"/>
      </w:pPr>
      <w:r w:rsidRPr="007835F2">
        <w:rPr>
          <w:b/>
        </w:rPr>
        <w:t>Point, Click &amp; Wow</w:t>
      </w:r>
      <w:r>
        <w:t xml:space="preserve"> – </w:t>
      </w:r>
      <w:proofErr w:type="spellStart"/>
      <w:r>
        <w:t>Claudyne</w:t>
      </w:r>
      <w:proofErr w:type="spellEnd"/>
      <w:r>
        <w:t xml:space="preserve"> Wilder</w:t>
      </w:r>
    </w:p>
    <w:p w:rsidR="00E8691A" w:rsidRDefault="00A023AD" w:rsidP="00A023AD">
      <w:pPr>
        <w:spacing w:after="0"/>
      </w:pPr>
      <w:r w:rsidRPr="007835F2">
        <w:rPr>
          <w:b/>
        </w:rPr>
        <w:t>Beyond Bullet Points</w:t>
      </w:r>
      <w:r>
        <w:t xml:space="preserve"> – Cliff Atkinson</w:t>
      </w:r>
    </w:p>
    <w:p w:rsidR="008C0B0B" w:rsidRDefault="008C0B0B" w:rsidP="00A023AD">
      <w:pPr>
        <w:spacing w:after="0"/>
      </w:pPr>
    </w:p>
    <w:p w:rsidR="008C0B0B" w:rsidRPr="00255D92" w:rsidRDefault="008C0B0B" w:rsidP="00A023AD">
      <w:pPr>
        <w:spacing w:after="0"/>
        <w:rPr>
          <w:b/>
        </w:rPr>
      </w:pPr>
      <w:r w:rsidRPr="00255D92">
        <w:rPr>
          <w:b/>
        </w:rPr>
        <w:t>New PPT 2016/365 features</w:t>
      </w:r>
    </w:p>
    <w:p w:rsidR="008C0B0B" w:rsidRDefault="008C0B0B" w:rsidP="008C0B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PowerPoint Zoom – </w:t>
      </w:r>
    </w:p>
    <w:p w:rsidR="008C0B0B" w:rsidRDefault="007452BC" w:rsidP="008C0B0B">
      <w:pPr>
        <w:spacing w:after="0"/>
        <w:rPr>
          <w:sz w:val="24"/>
          <w:szCs w:val="24"/>
        </w:rPr>
      </w:pPr>
      <w:hyperlink r:id="rId20" w:history="1">
        <w:r w:rsidR="008C0B0B" w:rsidRPr="00912CA0">
          <w:rPr>
            <w:rStyle w:val="Hyperlink"/>
            <w:sz w:val="24"/>
            <w:szCs w:val="24"/>
          </w:rPr>
          <w:t>https://support.office.com/en-us/article/Use-Zoom-for-PowerPoint-to-bring-your-presentation-to-life-9d6c58cd-2125-4d29-86b1-0097c7dc47d7</w:t>
        </w:r>
      </w:hyperlink>
      <w:r w:rsidR="008C0B0B">
        <w:rPr>
          <w:sz w:val="24"/>
          <w:szCs w:val="24"/>
        </w:rPr>
        <w:t xml:space="preserve"> </w:t>
      </w:r>
    </w:p>
    <w:p w:rsidR="008C0B0B" w:rsidRDefault="007452BC" w:rsidP="008C0B0B">
      <w:pPr>
        <w:spacing w:after="0"/>
        <w:rPr>
          <w:sz w:val="24"/>
          <w:szCs w:val="24"/>
        </w:rPr>
      </w:pPr>
      <w:hyperlink r:id="rId21" w:history="1">
        <w:r w:rsidR="008C0B0B" w:rsidRPr="00912CA0">
          <w:rPr>
            <w:rStyle w:val="Hyperlink"/>
            <w:sz w:val="24"/>
            <w:szCs w:val="24"/>
          </w:rPr>
          <w:t>https://www.youtube.com/watch?v=9T3XX7KWbLU</w:t>
        </w:r>
      </w:hyperlink>
      <w:r w:rsidR="008C0B0B">
        <w:rPr>
          <w:sz w:val="24"/>
          <w:szCs w:val="24"/>
        </w:rPr>
        <w:t xml:space="preserve"> </w:t>
      </w:r>
    </w:p>
    <w:p w:rsidR="008C0B0B" w:rsidRDefault="008C0B0B" w:rsidP="008C0B0B">
      <w:pPr>
        <w:spacing w:after="0"/>
        <w:rPr>
          <w:sz w:val="24"/>
          <w:szCs w:val="24"/>
        </w:rPr>
      </w:pPr>
      <w:r>
        <w:rPr>
          <w:sz w:val="24"/>
          <w:szCs w:val="24"/>
        </w:rPr>
        <w:t>PowerPoint Morph –</w:t>
      </w:r>
    </w:p>
    <w:p w:rsidR="008C0B0B" w:rsidRDefault="007452BC" w:rsidP="008C0B0B">
      <w:pPr>
        <w:spacing w:after="0"/>
        <w:rPr>
          <w:sz w:val="24"/>
          <w:szCs w:val="24"/>
        </w:rPr>
      </w:pPr>
      <w:hyperlink r:id="rId22" w:history="1">
        <w:r w:rsidR="008C0B0B" w:rsidRPr="00912CA0">
          <w:rPr>
            <w:rStyle w:val="Hyperlink"/>
            <w:sz w:val="24"/>
            <w:szCs w:val="24"/>
          </w:rPr>
          <w:t>https://support.office.com/en-us/article/Using-the-Morph-transition-in-PowerPoint-8dd1c7b2-b935-44f5-a74c-741d8d9244ea</w:t>
        </w:r>
      </w:hyperlink>
    </w:p>
    <w:p w:rsidR="008C0B0B" w:rsidRDefault="007452BC" w:rsidP="008C0B0B">
      <w:pPr>
        <w:spacing w:after="0"/>
        <w:rPr>
          <w:sz w:val="24"/>
          <w:szCs w:val="24"/>
        </w:rPr>
      </w:pPr>
      <w:hyperlink r:id="rId23" w:history="1">
        <w:r w:rsidR="008C0B0B" w:rsidRPr="00912CA0">
          <w:rPr>
            <w:rStyle w:val="Hyperlink"/>
            <w:sz w:val="24"/>
            <w:szCs w:val="24"/>
          </w:rPr>
          <w:t>https://support.office.com/en-us/article/Use-the-Morph-transition-in-PowerPoint-2016-for-Mac-iPad-and-iPhone-0b6252e0-7c99-40a8-a0bf-df90e3fdeae7</w:t>
        </w:r>
      </w:hyperlink>
    </w:p>
    <w:p w:rsidR="008C0B0B" w:rsidRDefault="008C0B0B" w:rsidP="008C0B0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PowerPoint Designer and Morph</w:t>
      </w:r>
    </w:p>
    <w:p w:rsidR="008C0B0B" w:rsidRDefault="007452BC" w:rsidP="008C0B0B">
      <w:pPr>
        <w:spacing w:after="0"/>
        <w:rPr>
          <w:sz w:val="24"/>
          <w:szCs w:val="24"/>
        </w:rPr>
      </w:pPr>
      <w:hyperlink r:id="rId24" w:history="1">
        <w:r w:rsidR="008C0B0B" w:rsidRPr="00912CA0">
          <w:rPr>
            <w:rStyle w:val="Hyperlink"/>
            <w:sz w:val="24"/>
            <w:szCs w:val="24"/>
          </w:rPr>
          <w:t>https://www.youtube.com/watch?v=FeUolRLacCw</w:t>
        </w:r>
      </w:hyperlink>
      <w:r w:rsidR="008C0B0B">
        <w:rPr>
          <w:sz w:val="24"/>
          <w:szCs w:val="24"/>
        </w:rPr>
        <w:t xml:space="preserve"> </w:t>
      </w:r>
    </w:p>
    <w:p w:rsidR="008C0B0B" w:rsidRPr="00FC743A" w:rsidRDefault="008C0B0B" w:rsidP="00A023AD">
      <w:pPr>
        <w:spacing w:after="0"/>
      </w:pPr>
    </w:p>
    <w:sectPr w:rsidR="008C0B0B" w:rsidRPr="00FC743A" w:rsidSect="0079307C">
      <w:type w:val="continuous"/>
      <w:pgSz w:w="12240" w:h="15840"/>
      <w:pgMar w:top="1440" w:right="900" w:bottom="900" w:left="1440" w:header="630" w:footer="3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2BC" w:rsidRDefault="007452BC" w:rsidP="007C229E">
      <w:pPr>
        <w:spacing w:after="0" w:line="240" w:lineRule="auto"/>
      </w:pPr>
      <w:r>
        <w:separator/>
      </w:r>
    </w:p>
  </w:endnote>
  <w:endnote w:type="continuationSeparator" w:id="0">
    <w:p w:rsidR="007452BC" w:rsidRDefault="007452BC" w:rsidP="007C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74E" w:rsidRDefault="0097574E" w:rsidP="0097574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2BC" w:rsidRDefault="007452BC" w:rsidP="007C229E">
      <w:pPr>
        <w:spacing w:after="0" w:line="240" w:lineRule="auto"/>
      </w:pPr>
      <w:r>
        <w:separator/>
      </w:r>
    </w:p>
  </w:footnote>
  <w:footnote w:type="continuationSeparator" w:id="0">
    <w:p w:rsidR="007452BC" w:rsidRDefault="007452BC" w:rsidP="007C2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29E" w:rsidRDefault="007C229E" w:rsidP="002B2A9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500D"/>
    <w:multiLevelType w:val="hybridMultilevel"/>
    <w:tmpl w:val="908A71C0"/>
    <w:lvl w:ilvl="0" w:tplc="38DE2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201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8EC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CC4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D0D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349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945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BE7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9AC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E213A54"/>
    <w:multiLevelType w:val="hybridMultilevel"/>
    <w:tmpl w:val="ACF8590E"/>
    <w:lvl w:ilvl="0" w:tplc="D8A26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84F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127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5C1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621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762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08F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801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EAD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8D55B80"/>
    <w:multiLevelType w:val="hybridMultilevel"/>
    <w:tmpl w:val="EB34EBE2"/>
    <w:lvl w:ilvl="0" w:tplc="F8961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74F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3CA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04C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2A3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56C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C69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A48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34E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6746770"/>
    <w:multiLevelType w:val="hybridMultilevel"/>
    <w:tmpl w:val="EFDA1152"/>
    <w:lvl w:ilvl="0" w:tplc="F00E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7CA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E82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F25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6E6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64C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0C5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BE2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C65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73F3035"/>
    <w:multiLevelType w:val="hybridMultilevel"/>
    <w:tmpl w:val="50AE922A"/>
    <w:lvl w:ilvl="0" w:tplc="DCF43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A48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EB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50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B62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EA9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2C0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E20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F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6516319"/>
    <w:multiLevelType w:val="hybridMultilevel"/>
    <w:tmpl w:val="F2FC6C0A"/>
    <w:lvl w:ilvl="0" w:tplc="564E8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78C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3A3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7CE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9A6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2AB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24F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EE5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083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37"/>
    <w:rsid w:val="000009F2"/>
    <w:rsid w:val="00023200"/>
    <w:rsid w:val="000901E9"/>
    <w:rsid w:val="000A5FAA"/>
    <w:rsid w:val="00100BE9"/>
    <w:rsid w:val="00102BAA"/>
    <w:rsid w:val="00161EBC"/>
    <w:rsid w:val="00163D9E"/>
    <w:rsid w:val="001739AE"/>
    <w:rsid w:val="0017592C"/>
    <w:rsid w:val="00255D92"/>
    <w:rsid w:val="002970A8"/>
    <w:rsid w:val="002B2A90"/>
    <w:rsid w:val="00363584"/>
    <w:rsid w:val="003C12B2"/>
    <w:rsid w:val="003C27B2"/>
    <w:rsid w:val="00441091"/>
    <w:rsid w:val="004631AE"/>
    <w:rsid w:val="004B53F2"/>
    <w:rsid w:val="004E1DB2"/>
    <w:rsid w:val="00533106"/>
    <w:rsid w:val="005F6F71"/>
    <w:rsid w:val="00611078"/>
    <w:rsid w:val="00626752"/>
    <w:rsid w:val="006551CB"/>
    <w:rsid w:val="00707D76"/>
    <w:rsid w:val="007452BC"/>
    <w:rsid w:val="007835F2"/>
    <w:rsid w:val="00784380"/>
    <w:rsid w:val="0079307C"/>
    <w:rsid w:val="00795EDD"/>
    <w:rsid w:val="007C229E"/>
    <w:rsid w:val="008024DC"/>
    <w:rsid w:val="00877E21"/>
    <w:rsid w:val="008C0B0B"/>
    <w:rsid w:val="0097574E"/>
    <w:rsid w:val="009C3B47"/>
    <w:rsid w:val="009C632C"/>
    <w:rsid w:val="00A023AD"/>
    <w:rsid w:val="00A53A1C"/>
    <w:rsid w:val="00A56761"/>
    <w:rsid w:val="00AB5DA3"/>
    <w:rsid w:val="00AE5DFB"/>
    <w:rsid w:val="00BA7FDF"/>
    <w:rsid w:val="00BC7361"/>
    <w:rsid w:val="00C12E37"/>
    <w:rsid w:val="00C330DF"/>
    <w:rsid w:val="00CF0EE9"/>
    <w:rsid w:val="00D01CAD"/>
    <w:rsid w:val="00D1359F"/>
    <w:rsid w:val="00D3132C"/>
    <w:rsid w:val="00D31A65"/>
    <w:rsid w:val="00D63E28"/>
    <w:rsid w:val="00D77B09"/>
    <w:rsid w:val="00DF2B24"/>
    <w:rsid w:val="00E56A25"/>
    <w:rsid w:val="00E72F5D"/>
    <w:rsid w:val="00E8691A"/>
    <w:rsid w:val="00EF0361"/>
    <w:rsid w:val="00EF5CF5"/>
    <w:rsid w:val="00FC743A"/>
    <w:rsid w:val="00FE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F4D1D"/>
  <w15:chartTrackingRefBased/>
  <w15:docId w15:val="{BF28A2AC-3FF6-4F3D-935D-6C59032F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12E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2E3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12E3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12E37"/>
  </w:style>
  <w:style w:type="paragraph" w:styleId="Header">
    <w:name w:val="header"/>
    <w:basedOn w:val="Normal"/>
    <w:link w:val="HeaderChar"/>
    <w:uiPriority w:val="99"/>
    <w:unhideWhenUsed/>
    <w:rsid w:val="007C2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29E"/>
  </w:style>
  <w:style w:type="paragraph" w:styleId="Footer">
    <w:name w:val="footer"/>
    <w:basedOn w:val="Normal"/>
    <w:link w:val="FooterChar"/>
    <w:uiPriority w:val="99"/>
    <w:unhideWhenUsed/>
    <w:rsid w:val="007C2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29E"/>
  </w:style>
  <w:style w:type="character" w:styleId="FollowedHyperlink">
    <w:name w:val="FollowedHyperlink"/>
    <w:basedOn w:val="DefaultParagraphFont"/>
    <w:uiPriority w:val="99"/>
    <w:semiHidden/>
    <w:unhideWhenUsed/>
    <w:rsid w:val="00BA7FD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5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0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5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9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3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6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7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2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3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0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3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office.microsoft.com/en-us/powerpoint/" TargetMode="External"/><Relationship Id="rId18" Type="http://schemas.openxmlformats.org/officeDocument/2006/relationships/hyperlink" Target="http://www.presentationadvisors.com/best-powerpoint-presentation-post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9T3XX7KWbL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utsandboltsspeedtraining.com/" TargetMode="External"/><Relationship Id="rId17" Type="http://schemas.openxmlformats.org/officeDocument/2006/relationships/hyperlink" Target="http://www.thinkoutsidethebox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ndezine.com" TargetMode="External"/><Relationship Id="rId20" Type="http://schemas.openxmlformats.org/officeDocument/2006/relationships/hyperlink" Target="https://support.office.com/en-us/article/Use-Zoom-for-PowerPoint-to-bring-your-presentation-to-life-9d6c58cd-2125-4d29-86b1-0097c7dc47d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nutsandboltsspeedtraining" TargetMode="External"/><Relationship Id="rId24" Type="http://schemas.openxmlformats.org/officeDocument/2006/relationships/hyperlink" Target="https://www.youtube.com/watch?v=FeUolRLacC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llenfinkelstein.com/pptblog/10-tips-for-modern-design-in-2017/" TargetMode="External"/><Relationship Id="rId23" Type="http://schemas.openxmlformats.org/officeDocument/2006/relationships/hyperlink" Target="https://support.office.com/en-us/article/Use-the-Morph-transition-in-PowerPoint-2016-for-Mac-iPad-and-iPhone-0b6252e0-7c99-40a8-a0bf-df90e3fdeae7" TargetMode="External"/><Relationship Id="rId10" Type="http://schemas.openxmlformats.org/officeDocument/2006/relationships/hyperlink" Target="https://www.youtube.com/user/powerpointspice" TargetMode="External"/><Relationship Id="rId19" Type="http://schemas.openxmlformats.org/officeDocument/2006/relationships/hyperlink" Target="http://www.storytellingwithdata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llenfinkelstein.com" TargetMode="External"/><Relationship Id="rId22" Type="http://schemas.openxmlformats.org/officeDocument/2006/relationships/hyperlink" Target="https://support.office.com/en-us/article/Using-the-Morph-transition-in-PowerPoint-8dd1c7b2-b935-44f5-a74c-741d8d9244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5F88F-2CE1-4611-980E-24AFDC9F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Andrews</dc:creator>
  <cp:keywords/>
  <dc:description/>
  <cp:lastModifiedBy>RAndrews</cp:lastModifiedBy>
  <cp:revision>2</cp:revision>
  <dcterms:created xsi:type="dcterms:W3CDTF">2017-02-22T15:17:00Z</dcterms:created>
  <dcterms:modified xsi:type="dcterms:W3CDTF">2017-02-22T15:17:00Z</dcterms:modified>
</cp:coreProperties>
</file>