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33" w:rsidRPr="00397F2A" w:rsidRDefault="00C11533">
      <w:pPr>
        <w:pStyle w:val="PaperTitle"/>
        <w:rPr>
          <w:rFonts w:ascii="Book Antiqua" w:hAnsi="Book Antiqua"/>
          <w:sz w:val="36"/>
          <w:szCs w:val="36"/>
        </w:rPr>
      </w:pPr>
      <w:r w:rsidRPr="00397F2A">
        <w:rPr>
          <w:rFonts w:ascii="Book Antiqua" w:hAnsi="Book Antiqua"/>
          <w:sz w:val="36"/>
          <w:szCs w:val="36"/>
        </w:rPr>
        <w:t>Karla Mossi</w:t>
      </w:r>
    </w:p>
    <w:p w:rsidR="009F22C4" w:rsidRPr="00397F2A" w:rsidRDefault="009F22C4" w:rsidP="009F22C4">
      <w:pPr>
        <w:jc w:val="center"/>
        <w:rPr>
          <w:rFonts w:ascii="Book Antiqua" w:hAnsi="Book Antiqua"/>
          <w:sz w:val="28"/>
          <w:szCs w:val="28"/>
        </w:rPr>
      </w:pPr>
      <w:r w:rsidRPr="00397F2A">
        <w:rPr>
          <w:rFonts w:ascii="Book Antiqua" w:hAnsi="Book Antiqua"/>
          <w:sz w:val="28"/>
          <w:szCs w:val="28"/>
        </w:rPr>
        <w:t>Curriculum Vitae</w:t>
      </w:r>
    </w:p>
    <w:p w:rsidR="009F22C4" w:rsidRPr="009F22C4" w:rsidRDefault="00F12A14" w:rsidP="009F22C4">
      <w:r>
        <w:rPr>
          <w:noProof/>
        </w:rPr>
        <w:pict>
          <v:line id="_x0000_s1027" style="position:absolute;z-index:251658240" from="-5.25pt,7.25pt" to="520.35pt,7.25pt" strokeweight="1.75pt"/>
        </w:pict>
      </w:r>
    </w:p>
    <w:p w:rsidR="00A41E34" w:rsidRPr="009F22C4" w:rsidRDefault="009F22C4">
      <w:pPr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>Department of Mechanical Engineering</w:t>
      </w:r>
      <w:r w:rsidR="00A41E34" w:rsidRPr="009F22C4">
        <w:rPr>
          <w:rFonts w:ascii="Book Antiqua" w:hAnsi="Book Antiqua"/>
          <w:smallCaps/>
        </w:rPr>
        <w:tab/>
      </w:r>
      <w:r w:rsidR="00A41E34" w:rsidRPr="009F22C4">
        <w:rPr>
          <w:rFonts w:ascii="Book Antiqua" w:hAnsi="Book Antiqua"/>
          <w:smallCaps/>
        </w:rPr>
        <w:tab/>
      </w:r>
      <w:r w:rsidR="00A41E34" w:rsidRPr="009F22C4">
        <w:rPr>
          <w:rFonts w:ascii="Book Antiqua" w:hAnsi="Book Antiqua"/>
          <w:smallCaps/>
        </w:rPr>
        <w:tab/>
      </w:r>
      <w:r w:rsidR="00A41E34" w:rsidRPr="009F22C4">
        <w:rPr>
          <w:rFonts w:ascii="Book Antiqua" w:hAnsi="Book Antiqua"/>
          <w:smallCaps/>
        </w:rPr>
        <w:tab/>
        <w:t>E-mail: kmmossi@vcu.edu</w:t>
      </w:r>
    </w:p>
    <w:p w:rsidR="00A41E34" w:rsidRPr="009F22C4" w:rsidRDefault="009F22C4">
      <w:pPr>
        <w:rPr>
          <w:rFonts w:ascii="Book Antiqua" w:hAnsi="Book Antiqua"/>
          <w:smallCaps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/>
              <w:smallCaps/>
            </w:rPr>
            <w:t>Virginia</w:t>
          </w:r>
        </w:smartTag>
      </w:smartTag>
      <w:r>
        <w:rPr>
          <w:rFonts w:ascii="Book Antiqua" w:hAnsi="Book Antiqua"/>
          <w:smallCaps/>
        </w:rPr>
        <w:t xml:space="preserve"> Commonwealth University</w:t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 w:rsidR="00A41E34" w:rsidRPr="009F22C4">
        <w:rPr>
          <w:rFonts w:ascii="Book Antiqua" w:hAnsi="Book Antiqua"/>
          <w:smallCaps/>
        </w:rPr>
        <w:tab/>
        <w:t>phone (home):</w:t>
      </w:r>
      <w:r w:rsidR="00A41E34" w:rsidRPr="009F22C4">
        <w:rPr>
          <w:rFonts w:ascii="Book Antiqua" w:hAnsi="Book Antiqua"/>
          <w:smallCaps/>
        </w:rPr>
        <w:tab/>
        <w:t>(804) 827 - 5271</w:t>
      </w:r>
    </w:p>
    <w:p w:rsidR="00C11533" w:rsidRPr="009F22C4" w:rsidRDefault="00011FE2">
      <w:pPr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>4</w:t>
      </w:r>
      <w:r w:rsidR="00A41E34" w:rsidRPr="009F22C4">
        <w:rPr>
          <w:rFonts w:ascii="Book Antiqua" w:hAnsi="Book Antiqua"/>
          <w:smallCaps/>
        </w:rPr>
        <w:t>01 west main street</w:t>
      </w:r>
      <w:r w:rsidR="009F22C4">
        <w:rPr>
          <w:rFonts w:ascii="Book Antiqua" w:hAnsi="Book Antiqua"/>
          <w:smallCaps/>
        </w:rPr>
        <w:t>, P.O. Box 843015</w:t>
      </w:r>
      <w:r w:rsidR="00C11533" w:rsidRPr="009F22C4">
        <w:rPr>
          <w:rFonts w:ascii="Book Antiqua" w:hAnsi="Book Antiqua"/>
          <w:smallCaps/>
        </w:rPr>
        <w:tab/>
      </w:r>
      <w:r w:rsidR="00C11533" w:rsidRPr="009F22C4">
        <w:rPr>
          <w:rFonts w:ascii="Book Antiqua" w:hAnsi="Book Antiqua"/>
          <w:smallCaps/>
        </w:rPr>
        <w:tab/>
      </w:r>
      <w:r w:rsidR="00A41E34" w:rsidRPr="009F22C4">
        <w:rPr>
          <w:rFonts w:ascii="Book Antiqua" w:hAnsi="Book Antiqua"/>
          <w:smallCaps/>
        </w:rPr>
        <w:tab/>
      </w:r>
      <w:r w:rsidR="00A41E34" w:rsidRPr="009F22C4">
        <w:rPr>
          <w:rFonts w:ascii="Book Antiqua" w:hAnsi="Book Antiqua"/>
          <w:smallCaps/>
        </w:rPr>
        <w:tab/>
      </w:r>
      <w:r w:rsidR="00A41E34" w:rsidRPr="009F22C4">
        <w:rPr>
          <w:rFonts w:ascii="Book Antiqua" w:hAnsi="Book Antiqua"/>
          <w:smallCaps/>
        </w:rPr>
        <w:tab/>
      </w:r>
      <w:r w:rsidR="009F22C4">
        <w:rPr>
          <w:rFonts w:ascii="Book Antiqua" w:hAnsi="Book Antiqua"/>
          <w:smallCaps/>
        </w:rPr>
        <w:t xml:space="preserve">Fax (work): </w:t>
      </w:r>
      <w:r w:rsidR="00A41E34" w:rsidRPr="009F22C4">
        <w:rPr>
          <w:rFonts w:ascii="Book Antiqua" w:hAnsi="Book Antiqua"/>
          <w:smallCaps/>
        </w:rPr>
        <w:t>(804) 827 – 7030</w:t>
      </w:r>
      <w:r w:rsidR="00C11533" w:rsidRPr="009F22C4">
        <w:rPr>
          <w:rFonts w:ascii="Book Antiqua" w:hAnsi="Book Antiqua"/>
          <w:smallCaps/>
        </w:rPr>
        <w:tab/>
      </w:r>
    </w:p>
    <w:p w:rsidR="009F22C4" w:rsidRPr="009F22C4" w:rsidRDefault="00C11533" w:rsidP="009F22C4">
      <w:pPr>
        <w:rPr>
          <w:rFonts w:ascii="Book Antiqua" w:hAnsi="Book Antiqua"/>
        </w:rPr>
      </w:pPr>
      <w:smartTag w:uri="urn:schemas-microsoft-com:office:smarttags" w:element="place">
        <w:smartTag w:uri="urn:schemas-microsoft-com:office:smarttags" w:element="City">
          <w:r w:rsidRPr="009F22C4">
            <w:rPr>
              <w:rFonts w:ascii="Book Antiqua" w:hAnsi="Book Antiqua"/>
              <w:smallCaps/>
            </w:rPr>
            <w:t>Richmond</w:t>
          </w:r>
        </w:smartTag>
        <w:r w:rsidRPr="009F22C4">
          <w:rPr>
            <w:rFonts w:ascii="Book Antiqua" w:hAnsi="Book Antiqua"/>
            <w:smallCaps/>
          </w:rPr>
          <w:t xml:space="preserve">, </w:t>
        </w:r>
        <w:smartTag w:uri="urn:schemas-microsoft-com:office:smarttags" w:element="State">
          <w:r w:rsidRPr="009F22C4">
            <w:rPr>
              <w:rFonts w:ascii="Book Antiqua" w:hAnsi="Book Antiqua"/>
              <w:smallCaps/>
            </w:rPr>
            <w:t>VA</w:t>
          </w:r>
        </w:smartTag>
        <w:r w:rsidRPr="009F22C4">
          <w:rPr>
            <w:rFonts w:ascii="Book Antiqua" w:hAnsi="Book Antiqua"/>
            <w:smallCaps/>
          </w:rPr>
          <w:t xml:space="preserve"> </w:t>
        </w:r>
        <w:smartTag w:uri="urn:schemas-microsoft-com:office:smarttags" w:element="PostalCode">
          <w:r w:rsidRPr="009F22C4">
            <w:rPr>
              <w:rFonts w:ascii="Book Antiqua" w:hAnsi="Book Antiqua"/>
              <w:smallCaps/>
            </w:rPr>
            <w:t>232</w:t>
          </w:r>
          <w:r w:rsidR="00A41E34" w:rsidRPr="009F22C4">
            <w:rPr>
              <w:rFonts w:ascii="Book Antiqua" w:hAnsi="Book Antiqua"/>
              <w:smallCaps/>
            </w:rPr>
            <w:t>84</w:t>
          </w:r>
          <w:r w:rsidR="009F22C4">
            <w:rPr>
              <w:rFonts w:ascii="Book Antiqua" w:hAnsi="Book Antiqua"/>
              <w:smallCaps/>
            </w:rPr>
            <w:t>-3015</w:t>
          </w:r>
        </w:smartTag>
      </w:smartTag>
      <w:r w:rsidRPr="009F22C4">
        <w:rPr>
          <w:rFonts w:ascii="Book Antiqua" w:hAnsi="Book Antiqua"/>
          <w:smallCaps/>
        </w:rPr>
        <w:tab/>
      </w:r>
      <w:r w:rsidR="009F22C4" w:rsidRPr="009F22C4">
        <w:rPr>
          <w:rFonts w:ascii="Book Antiqua" w:hAnsi="Book Antiqua"/>
          <w:smallCaps/>
        </w:rPr>
        <w:tab/>
      </w:r>
      <w:r w:rsidR="009F22C4" w:rsidRPr="009F22C4">
        <w:rPr>
          <w:rFonts w:ascii="Book Antiqua" w:hAnsi="Book Antiqua"/>
          <w:smallCaps/>
        </w:rPr>
        <w:tab/>
      </w:r>
      <w:r w:rsidR="009F22C4" w:rsidRPr="009F22C4">
        <w:rPr>
          <w:rFonts w:ascii="Book Antiqua" w:hAnsi="Book Antiqua"/>
          <w:smallCaps/>
        </w:rPr>
        <w:tab/>
      </w:r>
      <w:r w:rsidR="009F22C4" w:rsidRPr="009F22C4">
        <w:rPr>
          <w:rFonts w:ascii="Book Antiqua" w:hAnsi="Book Antiqua"/>
          <w:smallCaps/>
        </w:rPr>
        <w:tab/>
      </w:r>
      <w:r w:rsidR="009F22C4" w:rsidRPr="009F22C4">
        <w:rPr>
          <w:rFonts w:ascii="Book Antiqua" w:hAnsi="Book Antiqua"/>
          <w:smallCaps/>
        </w:rPr>
        <w:tab/>
      </w:r>
      <w:r w:rsidR="009F22C4" w:rsidRPr="009F22C4">
        <w:rPr>
          <w:rFonts w:ascii="Book Antiqua" w:hAnsi="Book Antiqua"/>
          <w:smallCaps/>
        </w:rPr>
        <w:tab/>
      </w:r>
      <w:r w:rsidR="009F22C4" w:rsidRPr="009F22C4">
        <w:rPr>
          <w:rFonts w:ascii="Book Antiqua" w:hAnsi="Book Antiqua"/>
          <w:smallCaps/>
        </w:rPr>
        <w:tab/>
        <w:t xml:space="preserve">Web Page: </w:t>
      </w:r>
      <w:r w:rsidR="009F22C4" w:rsidRPr="009F22C4">
        <w:rPr>
          <w:rFonts w:ascii="Book Antiqua" w:hAnsi="Book Antiqua"/>
        </w:rPr>
        <w:t>http://www.people.vcu.edu/~kmmossi/</w:t>
      </w:r>
    </w:p>
    <w:p w:rsidR="00C11533" w:rsidRPr="00D21B73" w:rsidRDefault="00F12A14">
      <w:pPr>
        <w:rPr>
          <w:rFonts w:ascii="Book Antiqua" w:hAnsi="Book Antiqua"/>
          <w:smallCaps/>
          <w:sz w:val="22"/>
          <w:szCs w:val="22"/>
        </w:rPr>
      </w:pPr>
      <w:r w:rsidRPr="00F12A14">
        <w:rPr>
          <w:rFonts w:ascii="Book Antiqua" w:hAnsi="Book Antiqua"/>
          <w:noProof/>
          <w:szCs w:val="22"/>
        </w:rPr>
        <w:pict>
          <v:line id="_x0000_s1026" style="position:absolute;z-index:251657216" from="-1.5pt,10.3pt" to="524.1pt,10.3pt" strokeweight="1.75pt"/>
        </w:pict>
      </w:r>
      <w:r w:rsidR="00C11533" w:rsidRPr="00D21B73">
        <w:rPr>
          <w:rFonts w:ascii="Book Antiqua" w:hAnsi="Book Antiqua"/>
          <w:smallCaps/>
          <w:sz w:val="22"/>
          <w:szCs w:val="22"/>
        </w:rPr>
        <w:tab/>
      </w:r>
      <w:r w:rsidR="00C11533" w:rsidRPr="00D21B73">
        <w:rPr>
          <w:rFonts w:ascii="Book Antiqua" w:hAnsi="Book Antiqua"/>
          <w:smallCaps/>
          <w:sz w:val="22"/>
          <w:szCs w:val="22"/>
        </w:rPr>
        <w:tab/>
      </w:r>
      <w:r w:rsidR="00C11533" w:rsidRPr="00D21B73">
        <w:rPr>
          <w:rFonts w:ascii="Book Antiqua" w:hAnsi="Book Antiqua"/>
          <w:smallCaps/>
          <w:sz w:val="22"/>
          <w:szCs w:val="22"/>
        </w:rPr>
        <w:tab/>
      </w:r>
      <w:r w:rsidR="00C11533" w:rsidRPr="00D21B73">
        <w:rPr>
          <w:rFonts w:ascii="Book Antiqua" w:hAnsi="Book Antiqua"/>
          <w:smallCaps/>
          <w:sz w:val="22"/>
          <w:szCs w:val="22"/>
        </w:rPr>
        <w:tab/>
      </w:r>
      <w:r w:rsidR="00C11533" w:rsidRPr="00D21B73">
        <w:rPr>
          <w:rFonts w:ascii="Book Antiqua" w:hAnsi="Book Antiqua"/>
          <w:smallCaps/>
          <w:sz w:val="22"/>
          <w:szCs w:val="22"/>
        </w:rPr>
        <w:tab/>
      </w:r>
      <w:r w:rsidR="00C11533" w:rsidRPr="00D21B73">
        <w:rPr>
          <w:rFonts w:ascii="Book Antiqua" w:hAnsi="Book Antiqua"/>
          <w:smallCaps/>
          <w:sz w:val="22"/>
          <w:szCs w:val="22"/>
        </w:rPr>
        <w:tab/>
      </w:r>
      <w:r w:rsidR="00C11533" w:rsidRPr="00D21B73">
        <w:rPr>
          <w:rFonts w:ascii="Book Antiqua" w:hAnsi="Book Antiqua"/>
          <w:smallCaps/>
          <w:sz w:val="22"/>
          <w:szCs w:val="22"/>
        </w:rPr>
        <w:tab/>
      </w:r>
      <w:r w:rsidR="00C11533" w:rsidRPr="00D21B73">
        <w:rPr>
          <w:rFonts w:ascii="Book Antiqua" w:hAnsi="Book Antiqua"/>
          <w:smallCaps/>
          <w:sz w:val="22"/>
          <w:szCs w:val="22"/>
        </w:rPr>
        <w:tab/>
      </w:r>
      <w:r w:rsidR="00C11533" w:rsidRPr="00D21B73">
        <w:rPr>
          <w:rFonts w:ascii="Book Antiqua" w:hAnsi="Book Antiqua"/>
          <w:smallCaps/>
          <w:sz w:val="22"/>
          <w:szCs w:val="22"/>
        </w:rPr>
        <w:tab/>
      </w:r>
      <w:r w:rsidR="00C11533" w:rsidRPr="00D21B73">
        <w:rPr>
          <w:rFonts w:ascii="Book Antiqua" w:hAnsi="Book Antiqua"/>
          <w:smallCaps/>
          <w:sz w:val="22"/>
          <w:szCs w:val="22"/>
        </w:rPr>
        <w:tab/>
      </w:r>
      <w:r w:rsidR="00C11533" w:rsidRPr="00D21B73">
        <w:rPr>
          <w:rFonts w:ascii="Book Antiqua" w:hAnsi="Book Antiqua"/>
          <w:smallCaps/>
          <w:sz w:val="22"/>
          <w:szCs w:val="22"/>
        </w:rPr>
        <w:tab/>
      </w:r>
    </w:p>
    <w:p w:rsidR="00552315" w:rsidRDefault="00552315">
      <w:pPr>
        <w:pStyle w:val="Heading1"/>
        <w:rPr>
          <w:rFonts w:ascii="Book Antiqua" w:hAnsi="Book Antiqua"/>
          <w:u w:val="single"/>
        </w:rPr>
      </w:pPr>
    </w:p>
    <w:p w:rsidR="00C11533" w:rsidRDefault="00C11533" w:rsidP="00397F2A">
      <w:pPr>
        <w:pStyle w:val="Heading1"/>
        <w:spacing w:after="6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EDUCATION</w:t>
      </w:r>
    </w:p>
    <w:p w:rsidR="00C11533" w:rsidRDefault="00C11533" w:rsidP="00F24988">
      <w:pPr>
        <w:spacing w:after="120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Ph.D. in Mechanical Engineering, </w:t>
      </w:r>
      <w:smartTag w:uri="urn:schemas-microsoft-com:office:smarttags" w:element="PlaceName">
        <w:r>
          <w:rPr>
            <w:rFonts w:ascii="Book Antiqua" w:hAnsi="Book Antiqua"/>
            <w:sz w:val="22"/>
          </w:rPr>
          <w:t>Old</w:t>
        </w:r>
      </w:smartTag>
      <w:r>
        <w:rPr>
          <w:rFonts w:ascii="Book Antiqua" w:hAnsi="Book Antiqua"/>
          <w:sz w:val="22"/>
        </w:rPr>
        <w:t xml:space="preserve"> </w:t>
      </w:r>
      <w:smartTag w:uri="urn:schemas-microsoft-com:office:smarttags" w:element="PlaceName">
        <w:r>
          <w:rPr>
            <w:rFonts w:ascii="Book Antiqua" w:hAnsi="Book Antiqua"/>
            <w:sz w:val="22"/>
          </w:rPr>
          <w:t>Dominion</w:t>
        </w:r>
      </w:smartTag>
      <w:r>
        <w:rPr>
          <w:rFonts w:ascii="Book Antiqua" w:hAnsi="Book Antiqua"/>
          <w:sz w:val="22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sz w:val="22"/>
          </w:rPr>
          <w:t>University</w:t>
        </w:r>
      </w:smartTag>
      <w:r>
        <w:rPr>
          <w:rFonts w:ascii="Book Antiqua" w:hAnsi="Book Antiqua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2"/>
            </w:rPr>
            <w:t>Norfolk</w:t>
          </w:r>
        </w:smartTag>
        <w:r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sz w:val="22"/>
            </w:rPr>
            <w:t>VA</w:t>
          </w:r>
        </w:smartTag>
      </w:smartTag>
      <w:r>
        <w:rPr>
          <w:rFonts w:ascii="Book Antiqua" w:hAnsi="Book Antiqua"/>
          <w:sz w:val="22"/>
        </w:rPr>
        <w:t xml:space="preserve"> (May, 1998)</w:t>
      </w:r>
    </w:p>
    <w:p w:rsidR="00C11533" w:rsidRDefault="00C11533" w:rsidP="00F24988">
      <w:pPr>
        <w:spacing w:after="120"/>
        <w:ind w:left="36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Dissertation Title: </w:t>
      </w:r>
      <w:r>
        <w:rPr>
          <w:rFonts w:ascii="Book Antiqua" w:hAnsi="Book Antiqua"/>
          <w:i/>
          <w:sz w:val="22"/>
        </w:rPr>
        <w:t>"Thin-Layer Composite Ferroelectric Driver and Sensor Characterization with Application to Separation Flow Control"</w:t>
      </w:r>
    </w:p>
    <w:p w:rsidR="00C11533" w:rsidRDefault="00C11533" w:rsidP="00F24988">
      <w:pPr>
        <w:spacing w:after="120"/>
        <w:ind w:left="432"/>
        <w:rPr>
          <w:rFonts w:ascii="Book Antiqua" w:hAnsi="Book Antiqua"/>
          <w:sz w:val="22"/>
        </w:rPr>
      </w:pPr>
    </w:p>
    <w:p w:rsidR="00C11533" w:rsidRDefault="00C11533" w:rsidP="00F24988">
      <w:pPr>
        <w:spacing w:after="120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M.S. in Mechanical Engineering, </w:t>
      </w:r>
      <w:smartTag w:uri="urn:schemas-microsoft-com:office:smarttags" w:element="PlaceName">
        <w:r>
          <w:rPr>
            <w:rFonts w:ascii="Book Antiqua" w:hAnsi="Book Antiqua"/>
            <w:sz w:val="22"/>
          </w:rPr>
          <w:t>Old</w:t>
        </w:r>
      </w:smartTag>
      <w:r>
        <w:rPr>
          <w:rFonts w:ascii="Book Antiqua" w:hAnsi="Book Antiqua"/>
          <w:sz w:val="22"/>
        </w:rPr>
        <w:t xml:space="preserve"> </w:t>
      </w:r>
      <w:smartTag w:uri="urn:schemas-microsoft-com:office:smarttags" w:element="PlaceName">
        <w:r>
          <w:rPr>
            <w:rFonts w:ascii="Book Antiqua" w:hAnsi="Book Antiqua"/>
            <w:sz w:val="22"/>
          </w:rPr>
          <w:t>Dominion</w:t>
        </w:r>
      </w:smartTag>
      <w:r>
        <w:rPr>
          <w:rFonts w:ascii="Book Antiqua" w:hAnsi="Book Antiqua"/>
          <w:sz w:val="22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sz w:val="22"/>
          </w:rPr>
          <w:t>University</w:t>
        </w:r>
      </w:smartTag>
      <w:r>
        <w:rPr>
          <w:rFonts w:ascii="Book Antiqua" w:hAnsi="Book Antiqua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2"/>
            </w:rPr>
            <w:t>Norfolk</w:t>
          </w:r>
        </w:smartTag>
        <w:r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sz w:val="22"/>
            </w:rPr>
            <w:t>VA</w:t>
          </w:r>
        </w:smartTag>
      </w:smartTag>
      <w:r>
        <w:rPr>
          <w:rFonts w:ascii="Book Antiqua" w:hAnsi="Book Antiqua"/>
          <w:sz w:val="22"/>
        </w:rPr>
        <w:t xml:space="preserve"> (May, 1992)</w:t>
      </w:r>
    </w:p>
    <w:p w:rsidR="00C11533" w:rsidRDefault="00C11533" w:rsidP="00F24988">
      <w:pPr>
        <w:spacing w:after="120"/>
        <w:ind w:left="36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Thesis Title: </w:t>
      </w:r>
      <w:r>
        <w:rPr>
          <w:rFonts w:ascii="Book Antiqua" w:hAnsi="Book Antiqua"/>
          <w:i/>
          <w:sz w:val="22"/>
        </w:rPr>
        <w:t>"Characterization of Trailing Line Vortices"</w:t>
      </w:r>
    </w:p>
    <w:p w:rsidR="00C11533" w:rsidRDefault="00C11533" w:rsidP="00F24988">
      <w:pPr>
        <w:spacing w:after="120"/>
        <w:ind w:left="432"/>
        <w:rPr>
          <w:rFonts w:ascii="Book Antiqua" w:hAnsi="Book Antiqua"/>
          <w:sz w:val="22"/>
        </w:rPr>
      </w:pPr>
    </w:p>
    <w:p w:rsidR="00C11533" w:rsidRDefault="00C11533" w:rsidP="00F24988">
      <w:pPr>
        <w:spacing w:after="120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B.S. in Mechanical Engineering, </w:t>
      </w:r>
      <w:r>
        <w:rPr>
          <w:rFonts w:ascii="Book Antiqua" w:hAnsi="Book Antiqua"/>
          <w:sz w:val="22"/>
        </w:rPr>
        <w:t>Universidad Nacional Autonoma de Honduras (May, 1988)</w:t>
      </w:r>
    </w:p>
    <w:p w:rsidR="00C11533" w:rsidRDefault="00C11533" w:rsidP="00F24988">
      <w:pPr>
        <w:spacing w:after="120"/>
        <w:ind w:left="36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Thesis Title: </w:t>
      </w:r>
      <w:r>
        <w:rPr>
          <w:rFonts w:ascii="Book Antiqua" w:hAnsi="Book Antiqua"/>
          <w:i/>
          <w:sz w:val="22"/>
        </w:rPr>
        <w:t>"Fabrication of Briquettes Using Rice Husk"</w:t>
      </w:r>
    </w:p>
    <w:p w:rsidR="008F5FB8" w:rsidRPr="00397F2A" w:rsidRDefault="008F5FB8" w:rsidP="00687899">
      <w:pPr>
        <w:spacing w:after="120"/>
        <w:ind w:left="864" w:hanging="432"/>
        <w:rPr>
          <w:rFonts w:ascii="Book Antiqua" w:hAnsi="Book Antiqua"/>
          <w:sz w:val="22"/>
        </w:rPr>
      </w:pPr>
    </w:p>
    <w:p w:rsidR="00D0661F" w:rsidRDefault="00D0661F" w:rsidP="00397F2A">
      <w:pPr>
        <w:pStyle w:val="Heading1"/>
        <w:spacing w:after="60"/>
        <w:jc w:val="left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APPOINTMENTS</w:t>
      </w:r>
    </w:p>
    <w:p w:rsidR="008C5083" w:rsidRDefault="008C5083" w:rsidP="00802896">
      <w:pPr>
        <w:ind w:left="1440" w:hanging="1080"/>
        <w:rPr>
          <w:rFonts w:ascii="Book Antiqua" w:hAnsi="Book Antiqua"/>
          <w:sz w:val="22"/>
        </w:rPr>
      </w:pPr>
      <w:r w:rsidRPr="00281F77">
        <w:rPr>
          <w:rFonts w:ascii="Book Antiqua" w:hAnsi="Book Antiqua"/>
          <w:b/>
          <w:i/>
          <w:sz w:val="22"/>
        </w:rPr>
        <w:t>Ass</w:t>
      </w:r>
      <w:r>
        <w:rPr>
          <w:rFonts w:ascii="Book Antiqua" w:hAnsi="Book Antiqua"/>
          <w:b/>
          <w:i/>
          <w:sz w:val="22"/>
        </w:rPr>
        <w:t xml:space="preserve">ociate </w:t>
      </w:r>
      <w:r w:rsidRPr="00281F77">
        <w:rPr>
          <w:rFonts w:ascii="Book Antiqua" w:hAnsi="Book Antiqua"/>
          <w:b/>
          <w:i/>
          <w:sz w:val="22"/>
        </w:rPr>
        <w:t xml:space="preserve">Professor of Mechanical Engineering </w:t>
      </w:r>
      <w:r w:rsidRPr="00D0661F">
        <w:rPr>
          <w:rFonts w:ascii="Book Antiqua" w:hAnsi="Book Antiqua"/>
          <w:sz w:val="22"/>
        </w:rPr>
        <w:tab/>
      </w:r>
    </w:p>
    <w:p w:rsidR="008C5083" w:rsidRDefault="008C5083" w:rsidP="00802896">
      <w:pPr>
        <w:ind w:left="1440" w:hanging="1080"/>
        <w:rPr>
          <w:rFonts w:ascii="Book Antiqua" w:hAnsi="Book Antiqua"/>
          <w:sz w:val="22"/>
        </w:rPr>
      </w:pPr>
      <w:smartTag w:uri="urn:schemas-microsoft-com:office:smarttags" w:element="PlaceName">
        <w:r w:rsidRPr="00D0661F">
          <w:rPr>
            <w:rFonts w:ascii="Book Antiqua" w:hAnsi="Book Antiqua"/>
            <w:sz w:val="22"/>
          </w:rPr>
          <w:t>Virginia</w:t>
        </w:r>
      </w:smartTag>
      <w:r w:rsidRPr="00D0661F">
        <w:rPr>
          <w:rFonts w:ascii="Book Antiqua" w:hAnsi="Book Antiqua"/>
          <w:sz w:val="22"/>
        </w:rPr>
        <w:t xml:space="preserve"> </w:t>
      </w:r>
      <w:smartTag w:uri="urn:schemas-microsoft-com:office:smarttags" w:element="PlaceName">
        <w:r w:rsidRPr="00D0661F">
          <w:rPr>
            <w:rFonts w:ascii="Book Antiqua" w:hAnsi="Book Antiqua"/>
            <w:sz w:val="22"/>
          </w:rPr>
          <w:t>Commonwealth</w:t>
        </w:r>
      </w:smartTag>
      <w:r w:rsidRPr="00D0661F">
        <w:rPr>
          <w:rFonts w:ascii="Book Antiqua" w:hAnsi="Book Antiqua"/>
          <w:sz w:val="22"/>
        </w:rPr>
        <w:t xml:space="preserve"> </w:t>
      </w:r>
      <w:smartTag w:uri="urn:schemas-microsoft-com:office:smarttags" w:element="PlaceType">
        <w:r w:rsidRPr="00D0661F">
          <w:rPr>
            <w:rFonts w:ascii="Book Antiqua" w:hAnsi="Book Antiqua"/>
            <w:sz w:val="22"/>
          </w:rPr>
          <w:t>University</w:t>
        </w:r>
      </w:smartTag>
      <w:r w:rsidRPr="00D0661F">
        <w:rPr>
          <w:rFonts w:ascii="Book Antiqua" w:hAnsi="Book Antiqua"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D0661F">
            <w:rPr>
              <w:rFonts w:ascii="Book Antiqua" w:hAnsi="Book Antiqua"/>
              <w:sz w:val="22"/>
            </w:rPr>
            <w:t>Richmond</w:t>
          </w:r>
        </w:smartTag>
        <w:r w:rsidRPr="00D0661F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State">
          <w:r w:rsidRPr="00D0661F">
            <w:rPr>
              <w:rFonts w:ascii="Book Antiqua" w:hAnsi="Book Antiqua"/>
              <w:sz w:val="22"/>
            </w:rPr>
            <w:t>VA</w:t>
          </w:r>
        </w:smartTag>
      </w:smartTag>
      <w:r>
        <w:rPr>
          <w:rFonts w:ascii="Book Antiqua" w:hAnsi="Book Antiqua"/>
          <w:sz w:val="22"/>
        </w:rPr>
        <w:t>, July 2007</w:t>
      </w:r>
      <w:r w:rsidRPr="00D0661F">
        <w:rPr>
          <w:rFonts w:ascii="Book Antiqua" w:hAnsi="Book Antiqua"/>
          <w:sz w:val="22"/>
        </w:rPr>
        <w:t>–Present</w:t>
      </w:r>
    </w:p>
    <w:p w:rsidR="008C5083" w:rsidRPr="008C5083" w:rsidRDefault="008C5083" w:rsidP="00802896">
      <w:pPr>
        <w:ind w:hanging="1080"/>
      </w:pPr>
    </w:p>
    <w:p w:rsidR="00F24988" w:rsidRDefault="00F24988" w:rsidP="00802896">
      <w:pPr>
        <w:ind w:left="1440" w:hanging="1080"/>
        <w:rPr>
          <w:rFonts w:ascii="Book Antiqua" w:hAnsi="Book Antiqua"/>
          <w:sz w:val="22"/>
        </w:rPr>
      </w:pPr>
      <w:r w:rsidRPr="00281F77">
        <w:rPr>
          <w:rFonts w:ascii="Book Antiqua" w:hAnsi="Book Antiqua"/>
          <w:b/>
          <w:i/>
          <w:sz w:val="22"/>
        </w:rPr>
        <w:t xml:space="preserve">Assistant Professor of Mechanical Engineering </w:t>
      </w:r>
      <w:r w:rsidRPr="00D0661F">
        <w:rPr>
          <w:rFonts w:ascii="Book Antiqua" w:hAnsi="Book Antiqua"/>
          <w:sz w:val="22"/>
        </w:rPr>
        <w:tab/>
      </w:r>
    </w:p>
    <w:p w:rsidR="00F24988" w:rsidRDefault="00F24988" w:rsidP="00802896">
      <w:pPr>
        <w:ind w:left="1440" w:hanging="1080"/>
        <w:rPr>
          <w:rFonts w:ascii="Book Antiqua" w:hAnsi="Book Antiqua"/>
          <w:sz w:val="22"/>
        </w:rPr>
      </w:pPr>
      <w:smartTag w:uri="urn:schemas-microsoft-com:office:smarttags" w:element="PlaceName">
        <w:r w:rsidRPr="00D0661F">
          <w:rPr>
            <w:rFonts w:ascii="Book Antiqua" w:hAnsi="Book Antiqua"/>
            <w:sz w:val="22"/>
          </w:rPr>
          <w:t>Virginia</w:t>
        </w:r>
      </w:smartTag>
      <w:r w:rsidRPr="00D0661F">
        <w:rPr>
          <w:rFonts w:ascii="Book Antiqua" w:hAnsi="Book Antiqua"/>
          <w:sz w:val="22"/>
        </w:rPr>
        <w:t xml:space="preserve"> </w:t>
      </w:r>
      <w:smartTag w:uri="urn:schemas-microsoft-com:office:smarttags" w:element="PlaceName">
        <w:r w:rsidRPr="00D0661F">
          <w:rPr>
            <w:rFonts w:ascii="Book Antiqua" w:hAnsi="Book Antiqua"/>
            <w:sz w:val="22"/>
          </w:rPr>
          <w:t>Commonwealth</w:t>
        </w:r>
      </w:smartTag>
      <w:r w:rsidRPr="00D0661F">
        <w:rPr>
          <w:rFonts w:ascii="Book Antiqua" w:hAnsi="Book Antiqua"/>
          <w:sz w:val="22"/>
        </w:rPr>
        <w:t xml:space="preserve"> </w:t>
      </w:r>
      <w:smartTag w:uri="urn:schemas-microsoft-com:office:smarttags" w:element="PlaceType">
        <w:r w:rsidRPr="00D0661F">
          <w:rPr>
            <w:rFonts w:ascii="Book Antiqua" w:hAnsi="Book Antiqua"/>
            <w:sz w:val="22"/>
          </w:rPr>
          <w:t>University</w:t>
        </w:r>
      </w:smartTag>
      <w:r w:rsidRPr="00D0661F">
        <w:rPr>
          <w:rFonts w:ascii="Book Antiqua" w:hAnsi="Book Antiqua"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D0661F">
            <w:rPr>
              <w:rFonts w:ascii="Book Antiqua" w:hAnsi="Book Antiqua"/>
              <w:sz w:val="22"/>
            </w:rPr>
            <w:t>Richmond</w:t>
          </w:r>
        </w:smartTag>
        <w:r w:rsidRPr="00D0661F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State">
          <w:r w:rsidRPr="00D0661F">
            <w:rPr>
              <w:rFonts w:ascii="Book Antiqua" w:hAnsi="Book Antiqua"/>
              <w:sz w:val="22"/>
            </w:rPr>
            <w:t>VA</w:t>
          </w:r>
        </w:smartTag>
      </w:smartTag>
      <w:r>
        <w:rPr>
          <w:rFonts w:ascii="Book Antiqua" w:hAnsi="Book Antiqua"/>
          <w:sz w:val="22"/>
        </w:rPr>
        <w:t xml:space="preserve">, January </w:t>
      </w:r>
      <w:r w:rsidRPr="00D0661F">
        <w:rPr>
          <w:rFonts w:ascii="Book Antiqua" w:hAnsi="Book Antiqua"/>
          <w:sz w:val="22"/>
        </w:rPr>
        <w:t>2001–</w:t>
      </w:r>
      <w:r w:rsidR="008C5083">
        <w:rPr>
          <w:rFonts w:ascii="Book Antiqua" w:hAnsi="Book Antiqua"/>
          <w:sz w:val="22"/>
        </w:rPr>
        <w:t>June 2007</w:t>
      </w:r>
    </w:p>
    <w:p w:rsidR="00F24988" w:rsidRPr="00D0661F" w:rsidRDefault="00F24988" w:rsidP="00802896">
      <w:pPr>
        <w:ind w:left="1440" w:hanging="1080"/>
        <w:rPr>
          <w:rFonts w:ascii="Book Antiqua" w:hAnsi="Book Antiqua"/>
          <w:sz w:val="22"/>
        </w:rPr>
      </w:pPr>
      <w:r w:rsidRPr="00D0661F">
        <w:rPr>
          <w:rFonts w:ascii="Book Antiqua" w:hAnsi="Book Antiqua"/>
          <w:sz w:val="22"/>
        </w:rPr>
        <w:tab/>
      </w:r>
    </w:p>
    <w:p w:rsidR="00F24988" w:rsidRDefault="00F24988" w:rsidP="00802896">
      <w:pPr>
        <w:pStyle w:val="Heading2"/>
        <w:ind w:left="1440" w:hanging="1080"/>
        <w:rPr>
          <w:rFonts w:ascii="Book Antiqua" w:hAnsi="Book Antiqua"/>
          <w:i/>
          <w:iCs/>
          <w:sz w:val="22"/>
        </w:rPr>
      </w:pPr>
      <w:r>
        <w:rPr>
          <w:rFonts w:ascii="Book Antiqua" w:hAnsi="Book Antiqua"/>
          <w:i/>
          <w:sz w:val="22"/>
        </w:rPr>
        <w:t>Consultant for Experimental Characterization Procedures</w:t>
      </w:r>
    </w:p>
    <w:p w:rsidR="00F24988" w:rsidRDefault="00F24988" w:rsidP="00802896">
      <w:pPr>
        <w:ind w:left="1440" w:hanging="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ICASE,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  <w:sz w:val="22"/>
            </w:rPr>
            <w:t>NASA</w:t>
          </w:r>
        </w:smartTag>
        <w:r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2"/>
            </w:rPr>
            <w:t>Langley</w:t>
          </w:r>
        </w:smartTag>
        <w:r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2"/>
            </w:rPr>
            <w:t>Research</w:t>
          </w:r>
        </w:smartTag>
        <w:r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sz w:val="22"/>
            </w:rPr>
            <w:t>Center</w:t>
          </w:r>
        </w:smartTag>
      </w:smartTag>
      <w:r>
        <w:rPr>
          <w:rFonts w:ascii="Book Antiqua" w:hAnsi="Book Antiqua"/>
          <w:sz w:val="22"/>
        </w:rPr>
        <w:t>, March 2001</w:t>
      </w:r>
      <w:r w:rsidR="001512DB" w:rsidRPr="00D0661F">
        <w:rPr>
          <w:rFonts w:ascii="Book Antiqua" w:hAnsi="Book Antiqua"/>
          <w:sz w:val="22"/>
        </w:rPr>
        <w:t>–</w:t>
      </w:r>
      <w:r>
        <w:rPr>
          <w:rFonts w:ascii="Book Antiqua" w:hAnsi="Book Antiqua"/>
          <w:sz w:val="22"/>
        </w:rPr>
        <w:t>December 2002</w:t>
      </w:r>
    </w:p>
    <w:p w:rsidR="00F24988" w:rsidRDefault="00F24988" w:rsidP="00802896">
      <w:pPr>
        <w:ind w:left="1440" w:hanging="1080"/>
        <w:rPr>
          <w:rFonts w:ascii="Book Antiqua" w:hAnsi="Book Antiqua"/>
          <w:sz w:val="22"/>
        </w:rPr>
      </w:pPr>
    </w:p>
    <w:p w:rsidR="00F24988" w:rsidRPr="00281F77" w:rsidRDefault="00F24988" w:rsidP="00802896">
      <w:pPr>
        <w:ind w:left="1440" w:hanging="1080"/>
        <w:rPr>
          <w:rFonts w:ascii="Book Antiqua" w:hAnsi="Book Antiqua"/>
          <w:b/>
          <w:sz w:val="22"/>
        </w:rPr>
      </w:pPr>
      <w:r w:rsidRPr="00281F77">
        <w:rPr>
          <w:rFonts w:ascii="Book Antiqua" w:hAnsi="Book Antiqua"/>
          <w:b/>
          <w:i/>
          <w:sz w:val="22"/>
        </w:rPr>
        <w:t>Director of Research and Development</w:t>
      </w:r>
    </w:p>
    <w:p w:rsidR="00F24988" w:rsidRDefault="00F24988" w:rsidP="00802896">
      <w:pPr>
        <w:ind w:left="1440" w:hanging="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Face International Corporation, January 1999</w:t>
      </w:r>
      <w:r w:rsidR="001512DB" w:rsidRPr="00D0661F">
        <w:rPr>
          <w:rFonts w:ascii="Book Antiqua" w:hAnsi="Book Antiqua"/>
          <w:sz w:val="22"/>
        </w:rPr>
        <w:t>–</w:t>
      </w:r>
      <w:r>
        <w:rPr>
          <w:rFonts w:ascii="Book Antiqua" w:hAnsi="Book Antiqua"/>
          <w:sz w:val="22"/>
        </w:rPr>
        <w:t>November 2000</w:t>
      </w:r>
    </w:p>
    <w:p w:rsidR="00F24988" w:rsidRDefault="00F24988" w:rsidP="00802896">
      <w:pPr>
        <w:ind w:left="1440" w:hanging="1080"/>
        <w:rPr>
          <w:rFonts w:ascii="Book Antiqua" w:hAnsi="Book Antiqua"/>
          <w:sz w:val="22"/>
        </w:rPr>
      </w:pPr>
    </w:p>
    <w:p w:rsidR="00F24988" w:rsidRDefault="00F24988" w:rsidP="00802896">
      <w:pPr>
        <w:tabs>
          <w:tab w:val="left" w:pos="-1440"/>
          <w:tab w:val="left" w:pos="-720"/>
          <w:tab w:val="left" w:pos="1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080"/>
        <w:rPr>
          <w:rFonts w:ascii="Book Antiqua" w:hAnsi="Book Antiqua"/>
          <w:sz w:val="22"/>
        </w:rPr>
      </w:pPr>
      <w:r>
        <w:rPr>
          <w:rFonts w:ascii="Book Antiqua" w:hAnsi="Book Antiqua"/>
          <w:b/>
          <w:i/>
          <w:sz w:val="22"/>
        </w:rPr>
        <w:t>Senior Engineer</w:t>
      </w:r>
      <w:r>
        <w:rPr>
          <w:rFonts w:ascii="Book Antiqua" w:hAnsi="Book Antiqua"/>
          <w:sz w:val="22"/>
        </w:rPr>
        <w:t xml:space="preserve"> </w:t>
      </w:r>
    </w:p>
    <w:p w:rsidR="00F24988" w:rsidRDefault="00F24988" w:rsidP="00802896">
      <w:pPr>
        <w:tabs>
          <w:tab w:val="left" w:pos="-1440"/>
          <w:tab w:val="left" w:pos="-720"/>
          <w:tab w:val="left" w:pos="1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Face International Corporation, July 1996</w:t>
      </w:r>
      <w:r w:rsidR="001512DB" w:rsidRPr="00D0661F">
        <w:rPr>
          <w:rFonts w:ascii="Book Antiqua" w:hAnsi="Book Antiqua"/>
          <w:sz w:val="22"/>
        </w:rPr>
        <w:t>–</w:t>
      </w:r>
      <w:r>
        <w:rPr>
          <w:rFonts w:ascii="Book Antiqua" w:hAnsi="Book Antiqua"/>
          <w:sz w:val="22"/>
        </w:rPr>
        <w:t>December 1998</w:t>
      </w:r>
    </w:p>
    <w:p w:rsidR="00F24988" w:rsidRDefault="00F24988" w:rsidP="00802896">
      <w:pPr>
        <w:tabs>
          <w:tab w:val="left" w:pos="-1440"/>
          <w:tab w:val="left" w:pos="-720"/>
          <w:tab w:val="left" w:pos="1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080"/>
        <w:rPr>
          <w:rFonts w:ascii="Book Antiqua" w:hAnsi="Book Antiqua"/>
          <w:sz w:val="22"/>
        </w:rPr>
      </w:pPr>
    </w:p>
    <w:p w:rsidR="00F24988" w:rsidRPr="00281F77" w:rsidRDefault="00F24988" w:rsidP="00802896">
      <w:pPr>
        <w:tabs>
          <w:tab w:val="left" w:pos="-1440"/>
          <w:tab w:val="left" w:pos="-720"/>
          <w:tab w:val="left" w:pos="1"/>
          <w:tab w:val="left" w:pos="171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080"/>
        <w:rPr>
          <w:rFonts w:ascii="Book Antiqua" w:hAnsi="Book Antiqua"/>
          <w:b/>
          <w:sz w:val="22"/>
        </w:rPr>
      </w:pPr>
      <w:r w:rsidRPr="00281F77">
        <w:rPr>
          <w:rFonts w:ascii="Book Antiqua" w:hAnsi="Book Antiqua"/>
          <w:b/>
          <w:i/>
          <w:sz w:val="22"/>
        </w:rPr>
        <w:t>Research Engineer</w:t>
      </w:r>
    </w:p>
    <w:p w:rsidR="00F24988" w:rsidRDefault="00F24988" w:rsidP="00802896">
      <w:pPr>
        <w:tabs>
          <w:tab w:val="left" w:pos="-1440"/>
          <w:tab w:val="left" w:pos="-720"/>
          <w:tab w:val="left" w:pos="1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080"/>
        <w:rPr>
          <w:rFonts w:ascii="Book Antiqua" w:hAnsi="Book Antiqua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  <w:sz w:val="22"/>
            </w:rPr>
            <w:t>NASA</w:t>
          </w:r>
        </w:smartTag>
        <w:r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2"/>
            </w:rPr>
            <w:t>Langley</w:t>
          </w:r>
        </w:smartTag>
        <w:r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2"/>
            </w:rPr>
            <w:t>Research</w:t>
          </w:r>
        </w:smartTag>
        <w:r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sz w:val="22"/>
            </w:rPr>
            <w:t>Center</w:t>
          </w:r>
        </w:smartTag>
      </w:smartTag>
      <w:r>
        <w:rPr>
          <w:rFonts w:ascii="Book Antiqua" w:hAnsi="Book Antiqua"/>
          <w:sz w:val="22"/>
        </w:rPr>
        <w:t>, Summer 1996</w:t>
      </w:r>
    </w:p>
    <w:p w:rsidR="00F24988" w:rsidRDefault="00F24988" w:rsidP="00802896">
      <w:pPr>
        <w:tabs>
          <w:tab w:val="left" w:pos="-1440"/>
          <w:tab w:val="left" w:pos="-720"/>
          <w:tab w:val="left" w:pos="1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080"/>
        <w:rPr>
          <w:rFonts w:ascii="Book Antiqua" w:hAnsi="Book Antiqua"/>
          <w:sz w:val="22"/>
        </w:rPr>
      </w:pPr>
    </w:p>
    <w:p w:rsidR="00F24988" w:rsidRDefault="00F24988" w:rsidP="00802896">
      <w:pPr>
        <w:pStyle w:val="BodyTextIndent2"/>
        <w:tabs>
          <w:tab w:val="left" w:pos="630"/>
        </w:tabs>
        <w:ind w:left="1440" w:hanging="1080"/>
        <w:jc w:val="left"/>
        <w:rPr>
          <w:rFonts w:ascii="Book Antiqua" w:hAnsi="Book Antiqua"/>
          <w:i/>
          <w:sz w:val="22"/>
        </w:rPr>
      </w:pPr>
      <w:r>
        <w:rPr>
          <w:rFonts w:ascii="Book Antiqua" w:hAnsi="Book Antiqua"/>
          <w:b/>
          <w:i/>
          <w:sz w:val="22"/>
        </w:rPr>
        <w:t>Lab Instructor</w:t>
      </w:r>
    </w:p>
    <w:p w:rsidR="00F24988" w:rsidRDefault="00F24988" w:rsidP="00802896">
      <w:pPr>
        <w:pStyle w:val="BodyTextIndent2"/>
        <w:tabs>
          <w:tab w:val="left" w:pos="810"/>
        </w:tabs>
        <w:ind w:left="1440" w:hanging="1080"/>
        <w:jc w:val="left"/>
        <w:rPr>
          <w:rFonts w:ascii="Book Antiqua" w:hAnsi="Book Antiqua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  <w:sz w:val="22"/>
            </w:rPr>
            <w:t>Old</w:t>
          </w:r>
        </w:smartTag>
        <w:r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2"/>
            </w:rPr>
            <w:t>Dominion</w:t>
          </w:r>
        </w:smartTag>
        <w:r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sz w:val="22"/>
            </w:rPr>
            <w:t>University</w:t>
          </w:r>
        </w:smartTag>
      </w:smartTag>
      <w:r>
        <w:rPr>
          <w:rFonts w:ascii="Book Antiqua" w:hAnsi="Book Antiqua"/>
          <w:sz w:val="22"/>
        </w:rPr>
        <w:t>, August 1994</w:t>
      </w:r>
      <w:r w:rsidR="001512DB" w:rsidRPr="00D0661F">
        <w:rPr>
          <w:rFonts w:ascii="Book Antiqua" w:hAnsi="Book Antiqua"/>
          <w:sz w:val="22"/>
        </w:rPr>
        <w:t>–</w:t>
      </w:r>
      <w:r>
        <w:rPr>
          <w:rFonts w:ascii="Book Antiqua" w:hAnsi="Book Antiqua"/>
          <w:sz w:val="22"/>
        </w:rPr>
        <w:t>May 1996</w:t>
      </w:r>
    </w:p>
    <w:p w:rsidR="00F24988" w:rsidRDefault="00F24988" w:rsidP="00802896">
      <w:pPr>
        <w:pStyle w:val="BodyTextIndent2"/>
        <w:tabs>
          <w:tab w:val="left" w:pos="810"/>
        </w:tabs>
        <w:ind w:left="1440" w:hanging="1080"/>
        <w:jc w:val="left"/>
        <w:rPr>
          <w:rFonts w:ascii="Book Antiqua" w:hAnsi="Book Antiqua"/>
          <w:sz w:val="22"/>
        </w:rPr>
      </w:pPr>
    </w:p>
    <w:p w:rsidR="00F24988" w:rsidRDefault="00F24988" w:rsidP="00802896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080"/>
        <w:rPr>
          <w:rFonts w:ascii="Book Antiqua" w:hAnsi="Book Antiqua"/>
          <w:sz w:val="22"/>
        </w:rPr>
      </w:pPr>
    </w:p>
    <w:p w:rsidR="00BB6385" w:rsidRDefault="00BB6385" w:rsidP="00397F2A">
      <w:pPr>
        <w:tabs>
          <w:tab w:val="left" w:pos="-1440"/>
          <w:tab w:val="left" w:pos="-720"/>
          <w:tab w:val="left" w:pos="1"/>
          <w:tab w:val="left" w:pos="540"/>
          <w:tab w:val="left" w:pos="108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sz w:val="22"/>
          <w:u w:val="single"/>
        </w:rPr>
        <w:lastRenderedPageBreak/>
        <w:t>AWARDS</w:t>
      </w:r>
    </w:p>
    <w:p w:rsidR="008C5083" w:rsidRPr="008C5083" w:rsidRDefault="008C5083" w:rsidP="00802896">
      <w:pPr>
        <w:numPr>
          <w:ilvl w:val="0"/>
          <w:numId w:val="22"/>
        </w:numPr>
        <w:tabs>
          <w:tab w:val="clear" w:pos="720"/>
          <w:tab w:val="left" w:pos="-1440"/>
          <w:tab w:val="left" w:pos="-720"/>
          <w:tab w:val="left" w:pos="1"/>
          <w:tab w:val="left" w:pos="270"/>
          <w:tab w:val="num" w:pos="360"/>
          <w:tab w:val="left" w:pos="5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540" w:hanging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</w:t>
      </w:r>
      <w:r w:rsidRPr="00785F8A">
        <w:rPr>
          <w:rFonts w:ascii="Book Antiqua" w:hAnsi="Book Antiqua"/>
          <w:i/>
          <w:sz w:val="22"/>
          <w:szCs w:val="22"/>
        </w:rPr>
        <w:t>Student Section Advisor Award for District F</w:t>
      </w:r>
      <w:r>
        <w:rPr>
          <w:rFonts w:ascii="Book Antiqua" w:hAnsi="Book Antiqua"/>
          <w:sz w:val="22"/>
          <w:szCs w:val="22"/>
        </w:rPr>
        <w:t>,” American Society of Mechanical Engineers, 2007</w:t>
      </w:r>
    </w:p>
    <w:p w:rsidR="008C5083" w:rsidRDefault="008C5083" w:rsidP="00802896">
      <w:pPr>
        <w:numPr>
          <w:ilvl w:val="0"/>
          <w:numId w:val="22"/>
        </w:numPr>
        <w:tabs>
          <w:tab w:val="clear" w:pos="720"/>
          <w:tab w:val="left" w:pos="-1440"/>
          <w:tab w:val="left" w:pos="-720"/>
          <w:tab w:val="left" w:pos="1"/>
          <w:tab w:val="left" w:pos="270"/>
          <w:tab w:val="num" w:pos="360"/>
          <w:tab w:val="left" w:pos="5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540" w:hanging="180"/>
        <w:jc w:val="both"/>
        <w:rPr>
          <w:rFonts w:ascii="Book Antiqua" w:hAnsi="Book Antiqua"/>
          <w:sz w:val="22"/>
          <w:szCs w:val="22"/>
        </w:rPr>
      </w:pPr>
      <w:r w:rsidRPr="008C5083">
        <w:rPr>
          <w:rFonts w:ascii="Book Antiqua" w:hAnsi="Book Antiqua"/>
          <w:i/>
          <w:sz w:val="22"/>
          <w:szCs w:val="22"/>
        </w:rPr>
        <w:t>“Parents’ Award for Excellence in Undergraduate Teaching,”</w:t>
      </w:r>
      <w:r w:rsidRPr="008C5083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Book Antiqua" w:hAnsi="Book Antiqua"/>
            <w:sz w:val="22"/>
            <w:szCs w:val="22"/>
          </w:rPr>
          <w:t>Virginia</w:t>
        </w:r>
      </w:smartTag>
      <w:r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Book Antiqua" w:hAnsi="Book Antiqua"/>
            <w:sz w:val="22"/>
            <w:szCs w:val="22"/>
          </w:rPr>
          <w:t>Commonwealth</w:t>
        </w:r>
      </w:smartTag>
      <w:r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sz w:val="22"/>
            <w:szCs w:val="22"/>
          </w:rPr>
          <w:t>University</w:t>
        </w:r>
      </w:smartTag>
      <w:r>
        <w:rPr>
          <w:rFonts w:ascii="Book Antiqua" w:hAnsi="Book Antiqu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2"/>
              <w:szCs w:val="22"/>
            </w:rPr>
            <w:t>School</w:t>
          </w:r>
        </w:smartTag>
        <w:r>
          <w:rPr>
            <w:rFonts w:ascii="Book Antiqua" w:hAnsi="Book Antiqua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2"/>
              <w:szCs w:val="22"/>
            </w:rPr>
            <w:t>Engineering</w:t>
          </w:r>
        </w:smartTag>
      </w:smartTag>
      <w:r>
        <w:rPr>
          <w:rFonts w:ascii="Book Antiqua" w:hAnsi="Book Antiqua"/>
          <w:sz w:val="22"/>
          <w:szCs w:val="22"/>
        </w:rPr>
        <w:t>, May 2007</w:t>
      </w:r>
    </w:p>
    <w:p w:rsidR="00BB6385" w:rsidRPr="00522DB8" w:rsidRDefault="00BB6385" w:rsidP="00802896">
      <w:pPr>
        <w:numPr>
          <w:ilvl w:val="0"/>
          <w:numId w:val="22"/>
        </w:numPr>
        <w:tabs>
          <w:tab w:val="clear" w:pos="720"/>
          <w:tab w:val="left" w:pos="-1440"/>
          <w:tab w:val="left" w:pos="-720"/>
          <w:tab w:val="left" w:pos="1"/>
          <w:tab w:val="left" w:pos="270"/>
          <w:tab w:val="num" w:pos="360"/>
          <w:tab w:val="left" w:pos="5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540" w:hanging="180"/>
        <w:jc w:val="both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"</w:t>
      </w:r>
      <w:r w:rsidRPr="00522DB8">
        <w:rPr>
          <w:rFonts w:ascii="Book Antiqua" w:hAnsi="Book Antiqua"/>
          <w:i/>
          <w:sz w:val="22"/>
          <w:szCs w:val="22"/>
        </w:rPr>
        <w:t>Outstanding Graduate Teaching Assistant Award for Laboratory Instruction</w:t>
      </w:r>
      <w:r w:rsidRPr="00522DB8">
        <w:rPr>
          <w:rFonts w:ascii="Book Antiqua" w:hAnsi="Book Antiqua"/>
          <w:sz w:val="22"/>
          <w:szCs w:val="22"/>
        </w:rPr>
        <w:t>," Old Dominion University, 1995-96</w:t>
      </w:r>
    </w:p>
    <w:p w:rsidR="00BB6385" w:rsidRPr="00522DB8" w:rsidRDefault="00BB6385" w:rsidP="00802896">
      <w:pPr>
        <w:numPr>
          <w:ilvl w:val="0"/>
          <w:numId w:val="22"/>
        </w:numPr>
        <w:tabs>
          <w:tab w:val="clear" w:pos="720"/>
          <w:tab w:val="left" w:pos="-1440"/>
          <w:tab w:val="left" w:pos="-720"/>
          <w:tab w:val="left" w:pos="1"/>
          <w:tab w:val="left" w:pos="270"/>
          <w:tab w:val="num" w:pos="360"/>
          <w:tab w:val="left" w:pos="54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540" w:hanging="180"/>
        <w:jc w:val="both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"S</w:t>
      </w:r>
      <w:r w:rsidRPr="00522DB8">
        <w:rPr>
          <w:rFonts w:ascii="Book Antiqua" w:hAnsi="Book Antiqua"/>
          <w:i/>
          <w:sz w:val="22"/>
          <w:szCs w:val="22"/>
        </w:rPr>
        <w:t>pecial Doctoral Award</w:t>
      </w:r>
      <w:r w:rsidRPr="00522DB8">
        <w:rPr>
          <w:rFonts w:ascii="Book Antiqua" w:hAnsi="Book Antiqua"/>
          <w:sz w:val="22"/>
          <w:szCs w:val="22"/>
        </w:rPr>
        <w:t>," Spring 1996</w:t>
      </w:r>
    </w:p>
    <w:p w:rsidR="00BB6385" w:rsidRPr="00522DB8" w:rsidRDefault="00BB6385" w:rsidP="00802896">
      <w:pPr>
        <w:numPr>
          <w:ilvl w:val="0"/>
          <w:numId w:val="22"/>
        </w:numPr>
        <w:tabs>
          <w:tab w:val="clear" w:pos="720"/>
          <w:tab w:val="left" w:pos="-1440"/>
          <w:tab w:val="left" w:pos="-720"/>
          <w:tab w:val="left" w:pos="1"/>
          <w:tab w:val="left" w:pos="270"/>
          <w:tab w:val="num" w:pos="360"/>
          <w:tab w:val="left" w:pos="540"/>
          <w:tab w:val="left" w:pos="9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540" w:hanging="180"/>
        <w:jc w:val="both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"</w:t>
      </w:r>
      <w:r w:rsidRPr="00522DB8">
        <w:rPr>
          <w:rFonts w:ascii="Book Antiqua" w:hAnsi="Book Antiqua"/>
          <w:i/>
          <w:sz w:val="22"/>
          <w:szCs w:val="22"/>
        </w:rPr>
        <w:t>Certificate of Appreciation (Academy Graduate Assistant)</w:t>
      </w:r>
      <w:r w:rsidRPr="00522DB8">
        <w:rPr>
          <w:rFonts w:ascii="Book Antiqua" w:hAnsi="Book Antiqua"/>
          <w:sz w:val="22"/>
          <w:szCs w:val="22"/>
        </w:rPr>
        <w:t>," CHROME, 1996 Young PhD's in Aeronautics, March 30, 1996</w:t>
      </w:r>
    </w:p>
    <w:p w:rsidR="00BB6385" w:rsidRPr="00522DB8" w:rsidRDefault="00BB6385" w:rsidP="00802896">
      <w:pPr>
        <w:numPr>
          <w:ilvl w:val="0"/>
          <w:numId w:val="22"/>
        </w:numPr>
        <w:tabs>
          <w:tab w:val="clear" w:pos="720"/>
          <w:tab w:val="left" w:pos="-1440"/>
          <w:tab w:val="left" w:pos="-720"/>
          <w:tab w:val="left" w:pos="1"/>
          <w:tab w:val="left" w:pos="270"/>
          <w:tab w:val="num" w:pos="360"/>
          <w:tab w:val="left" w:pos="540"/>
          <w:tab w:val="left" w:pos="81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540" w:hanging="180"/>
        <w:jc w:val="both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"</w:t>
      </w:r>
      <w:r w:rsidRPr="00522DB8">
        <w:rPr>
          <w:rFonts w:ascii="Book Antiqua" w:hAnsi="Book Antiqua"/>
          <w:i/>
          <w:sz w:val="22"/>
          <w:szCs w:val="22"/>
        </w:rPr>
        <w:t>Graduate Teaching Assistantship</w:t>
      </w:r>
      <w:r w:rsidRPr="00522DB8">
        <w:rPr>
          <w:rFonts w:ascii="Book Antiqua" w:hAnsi="Book Antiqua"/>
          <w:sz w:val="22"/>
          <w:szCs w:val="22"/>
        </w:rPr>
        <w:t>," Summer 1996, Fall 1995, Summer 1995</w:t>
      </w:r>
    </w:p>
    <w:p w:rsidR="00BB6385" w:rsidRPr="00522DB8" w:rsidRDefault="00BB6385" w:rsidP="00802896">
      <w:pPr>
        <w:numPr>
          <w:ilvl w:val="0"/>
          <w:numId w:val="22"/>
        </w:numPr>
        <w:tabs>
          <w:tab w:val="clear" w:pos="720"/>
          <w:tab w:val="left" w:pos="-1440"/>
          <w:tab w:val="left" w:pos="-720"/>
          <w:tab w:val="left" w:pos="1"/>
          <w:tab w:val="left" w:pos="270"/>
          <w:tab w:val="num" w:pos="360"/>
          <w:tab w:val="left" w:pos="5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540" w:hanging="180"/>
        <w:jc w:val="both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"</w:t>
      </w:r>
      <w:r w:rsidRPr="00522DB8">
        <w:rPr>
          <w:rFonts w:ascii="Book Antiqua" w:hAnsi="Book Antiqua"/>
          <w:i/>
          <w:sz w:val="22"/>
          <w:szCs w:val="22"/>
        </w:rPr>
        <w:t>Certificate of Appreciation</w:t>
      </w:r>
      <w:r w:rsidRPr="00522DB8">
        <w:rPr>
          <w:rFonts w:ascii="Book Antiqua" w:hAnsi="Book Antiqua"/>
          <w:sz w:val="22"/>
          <w:szCs w:val="22"/>
        </w:rPr>
        <w:t xml:space="preserve">," </w:t>
      </w:r>
      <w:smartTag w:uri="urn:schemas-microsoft-com:office:smarttags" w:element="place">
        <w:r w:rsidRPr="00522DB8">
          <w:rPr>
            <w:rFonts w:ascii="Book Antiqua" w:hAnsi="Book Antiqua"/>
            <w:sz w:val="22"/>
            <w:szCs w:val="22"/>
          </w:rPr>
          <w:t>I.</w:t>
        </w:r>
      </w:smartTag>
      <w:r w:rsidRPr="00522DB8">
        <w:rPr>
          <w:rFonts w:ascii="Book Antiqua" w:hAnsi="Book Antiqua"/>
          <w:sz w:val="22"/>
          <w:szCs w:val="22"/>
        </w:rPr>
        <w:t xml:space="preserve"> C. Norcom High School, Science Fair, March 1995, March 1994</w:t>
      </w:r>
    </w:p>
    <w:p w:rsidR="00BB6385" w:rsidRPr="00522DB8" w:rsidRDefault="00BB6385" w:rsidP="00802896">
      <w:pPr>
        <w:numPr>
          <w:ilvl w:val="0"/>
          <w:numId w:val="22"/>
        </w:numPr>
        <w:tabs>
          <w:tab w:val="clear" w:pos="720"/>
          <w:tab w:val="left" w:pos="-1440"/>
          <w:tab w:val="left" w:pos="-720"/>
          <w:tab w:val="left" w:pos="1"/>
          <w:tab w:val="left" w:pos="270"/>
          <w:tab w:val="num" w:pos="360"/>
          <w:tab w:val="left" w:pos="5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540" w:hanging="180"/>
        <w:jc w:val="both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"</w:t>
      </w:r>
      <w:r w:rsidRPr="00522DB8">
        <w:rPr>
          <w:rFonts w:ascii="Book Antiqua" w:hAnsi="Book Antiqua"/>
          <w:i/>
          <w:sz w:val="22"/>
          <w:szCs w:val="22"/>
        </w:rPr>
        <w:t>Certificate of Excellence</w:t>
      </w:r>
      <w:r w:rsidRPr="00522DB8">
        <w:rPr>
          <w:rFonts w:ascii="Book Antiqua" w:hAnsi="Book Antiqua"/>
          <w:sz w:val="22"/>
          <w:szCs w:val="22"/>
        </w:rPr>
        <w:t>," CHROME, 1994 Young PhD's Program, November 1994.</w:t>
      </w:r>
    </w:p>
    <w:p w:rsidR="00BB6385" w:rsidRDefault="00BB6385" w:rsidP="00F24988">
      <w:pPr>
        <w:tabs>
          <w:tab w:val="left" w:pos="-1440"/>
          <w:tab w:val="left" w:pos="-720"/>
          <w:tab w:val="left" w:pos="1"/>
          <w:tab w:val="left" w:pos="540"/>
          <w:tab w:val="left" w:pos="1080"/>
          <w:tab w:val="left" w:pos="153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rFonts w:ascii="Book Antiqua" w:hAnsi="Book Antiqua"/>
          <w:sz w:val="22"/>
        </w:rPr>
      </w:pPr>
    </w:p>
    <w:p w:rsidR="00522DB8" w:rsidRDefault="00522DB8">
      <w:pPr>
        <w:tabs>
          <w:tab w:val="left" w:pos="-1440"/>
          <w:tab w:val="left" w:pos="-720"/>
          <w:tab w:val="left" w:pos="1"/>
          <w:tab w:val="left" w:pos="540"/>
          <w:tab w:val="left" w:pos="1080"/>
          <w:tab w:val="left" w:pos="153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jc w:val="both"/>
        <w:rPr>
          <w:rFonts w:ascii="Book Antiqua" w:hAnsi="Book Antiqua"/>
          <w:sz w:val="22"/>
        </w:rPr>
      </w:pPr>
    </w:p>
    <w:p w:rsidR="00C27047" w:rsidRDefault="008E47E4" w:rsidP="00397F2A">
      <w:pPr>
        <w:tabs>
          <w:tab w:val="left" w:pos="-1440"/>
          <w:tab w:val="left" w:pos="-720"/>
          <w:tab w:val="left" w:pos="1"/>
          <w:tab w:val="left" w:pos="540"/>
          <w:tab w:val="left" w:pos="108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sz w:val="22"/>
          <w:u w:val="single"/>
        </w:rPr>
        <w:t xml:space="preserve">SELECTED </w:t>
      </w:r>
      <w:r w:rsidR="00011FE2">
        <w:rPr>
          <w:rFonts w:ascii="Book Antiqua" w:hAnsi="Book Antiqua"/>
          <w:b/>
          <w:sz w:val="22"/>
          <w:u w:val="single"/>
        </w:rPr>
        <w:t xml:space="preserve">RELATED </w:t>
      </w:r>
      <w:r w:rsidR="00C27047">
        <w:rPr>
          <w:rFonts w:ascii="Book Antiqua" w:hAnsi="Book Antiqua"/>
          <w:b/>
          <w:sz w:val="22"/>
          <w:u w:val="single"/>
        </w:rPr>
        <w:t>PUBLICATIONS</w:t>
      </w:r>
    </w:p>
    <w:p w:rsidR="00DE27BF" w:rsidRDefault="00DE27BF" w:rsidP="00DE27BF">
      <w:pPr>
        <w:pStyle w:val="Heading1"/>
        <w:spacing w:after="120"/>
        <w:rPr>
          <w:rFonts w:ascii="Book Antiqua" w:eastAsia="SimSun" w:hAnsi="Book Antiqua" w:cs="+mn-cs"/>
          <w:b w:val="0"/>
          <w:color w:val="000000"/>
          <w:kern w:val="24"/>
          <w:szCs w:val="22"/>
        </w:rPr>
      </w:pPr>
      <w:bookmarkStart w:id="0" w:name="_Toc45889081"/>
      <w:bookmarkStart w:id="1" w:name="_Toc46213701"/>
      <w:r w:rsidRPr="00DE27BF">
        <w:rPr>
          <w:rFonts w:ascii="Book Antiqua" w:eastAsia="SimSun" w:hAnsi="Book Antiqua" w:cs="+mn-cs"/>
          <w:b w:val="0"/>
          <w:color w:val="000000"/>
          <w:kern w:val="24"/>
          <w:szCs w:val="22"/>
        </w:rPr>
        <w:t xml:space="preserve">Journal Papers </w:t>
      </w:r>
    </w:p>
    <w:p w:rsidR="0035207F" w:rsidRPr="0035207F" w:rsidRDefault="0035207F" w:rsidP="0035207F">
      <w:pPr>
        <w:numPr>
          <w:ilvl w:val="0"/>
          <w:numId w:val="44"/>
        </w:numPr>
        <w:autoSpaceDE w:val="0"/>
        <w:autoSpaceDN w:val="0"/>
        <w:adjustRightInd w:val="0"/>
        <w:spacing w:after="60"/>
        <w:rPr>
          <w:rFonts w:ascii="Book Antiqua" w:hAnsi="Book Antiqua" w:cstheme="minorHAnsi"/>
          <w:sz w:val="24"/>
          <w:szCs w:val="24"/>
        </w:rPr>
      </w:pPr>
      <w:r w:rsidRPr="0035207F">
        <w:rPr>
          <w:rFonts w:ascii="Book Antiqua" w:hAnsi="Book Antiqua" w:cstheme="minorHAnsi"/>
          <w:sz w:val="24"/>
          <w:szCs w:val="24"/>
        </w:rPr>
        <w:t>Mane, P., Xie, J., Mossi, K., Leang, K. (2010) “Cyclic Energy Harvesting from Pyroelectric Materials.”</w:t>
      </w:r>
      <w:r>
        <w:rPr>
          <w:rFonts w:ascii="Book Antiqua" w:hAnsi="Book Antiqua" w:cstheme="minorHAnsi"/>
          <w:sz w:val="24"/>
          <w:szCs w:val="24"/>
        </w:rPr>
        <w:t xml:space="preserve"> </w:t>
      </w:r>
      <w:r w:rsidRPr="0035207F">
        <w:rPr>
          <w:rFonts w:ascii="Book Antiqua" w:hAnsi="Book Antiqua" w:cstheme="minorHAnsi"/>
          <w:i/>
          <w:iCs/>
          <w:sz w:val="24"/>
          <w:szCs w:val="24"/>
        </w:rPr>
        <w:t>IEEE Transactions on Ultrasonics, Ferroelectrics and Frequency Control</w:t>
      </w:r>
      <w:r w:rsidRPr="0035207F">
        <w:rPr>
          <w:rFonts w:ascii="Book Antiqua" w:hAnsi="Book Antiqua" w:cstheme="minorHAnsi"/>
          <w:sz w:val="24"/>
          <w:szCs w:val="24"/>
        </w:rPr>
        <w:t>, in press.</w:t>
      </w:r>
    </w:p>
    <w:p w:rsidR="0035207F" w:rsidRPr="0035207F" w:rsidRDefault="0035207F" w:rsidP="0035207F">
      <w:pPr>
        <w:numPr>
          <w:ilvl w:val="0"/>
          <w:numId w:val="44"/>
        </w:numPr>
        <w:autoSpaceDE w:val="0"/>
        <w:autoSpaceDN w:val="0"/>
        <w:adjustRightInd w:val="0"/>
        <w:spacing w:after="60"/>
        <w:rPr>
          <w:rFonts w:ascii="Book Antiqua" w:hAnsi="Book Antiqua" w:cstheme="minorHAnsi"/>
          <w:sz w:val="24"/>
          <w:szCs w:val="24"/>
        </w:rPr>
      </w:pPr>
      <w:r w:rsidRPr="0035207F">
        <w:rPr>
          <w:rFonts w:ascii="Book Antiqua" w:hAnsi="Book Antiqua" w:cstheme="minorHAnsi"/>
          <w:sz w:val="24"/>
          <w:szCs w:val="24"/>
        </w:rPr>
        <w:t xml:space="preserve">Mane, P., Richeson, M., Mossi, K. (2010) “Energy Harvesting from Synthetic Jet Actuators.” </w:t>
      </w:r>
      <w:r w:rsidRPr="0035207F">
        <w:rPr>
          <w:rFonts w:ascii="Book Antiqua" w:hAnsi="Book Antiqua" w:cstheme="minorHAnsi"/>
          <w:i/>
          <w:iCs/>
          <w:sz w:val="24"/>
          <w:szCs w:val="24"/>
        </w:rPr>
        <w:t>Smart Materials Journal</w:t>
      </w:r>
      <w:r w:rsidRPr="0035207F">
        <w:rPr>
          <w:rFonts w:ascii="Book Antiqua" w:hAnsi="Book Antiqua" w:cstheme="minorHAnsi"/>
          <w:sz w:val="24"/>
          <w:szCs w:val="24"/>
        </w:rPr>
        <w:t>, submitted.</w:t>
      </w:r>
    </w:p>
    <w:p w:rsidR="0035207F" w:rsidRPr="0035207F" w:rsidRDefault="0035207F" w:rsidP="0035207F">
      <w:pPr>
        <w:numPr>
          <w:ilvl w:val="0"/>
          <w:numId w:val="44"/>
        </w:numPr>
        <w:autoSpaceDE w:val="0"/>
        <w:autoSpaceDN w:val="0"/>
        <w:adjustRightInd w:val="0"/>
        <w:spacing w:after="60"/>
        <w:rPr>
          <w:rFonts w:ascii="Book Antiqua" w:eastAsia="SimSun" w:hAnsi="Book Antiqua" w:cstheme="minorHAnsi"/>
          <w:color w:val="000000"/>
          <w:kern w:val="24"/>
          <w:sz w:val="24"/>
          <w:szCs w:val="24"/>
        </w:rPr>
      </w:pPr>
      <w:r w:rsidRPr="0035207F">
        <w:rPr>
          <w:rFonts w:ascii="Book Antiqua" w:hAnsi="Book Antiqua" w:cstheme="minorHAnsi"/>
          <w:sz w:val="24"/>
          <w:szCs w:val="24"/>
        </w:rPr>
        <w:t xml:space="preserve">Xie, J., Mane, P., Green, C., Mossi, K., Leang, K. (2010) “Performance of Thin Piezoelectric Materials for Pyroelectric Energy Harvesting.” </w:t>
      </w:r>
      <w:r w:rsidRPr="0035207F">
        <w:rPr>
          <w:rFonts w:ascii="Book Antiqua" w:hAnsi="Book Antiqua" w:cstheme="minorHAnsi"/>
          <w:i/>
          <w:iCs/>
          <w:sz w:val="24"/>
          <w:szCs w:val="24"/>
        </w:rPr>
        <w:t>Journal of Intelligent Materials Systems and Structures</w:t>
      </w:r>
      <w:r w:rsidRPr="0035207F">
        <w:rPr>
          <w:rFonts w:ascii="Book Antiqua" w:hAnsi="Book Antiqua" w:cstheme="minorHAnsi"/>
          <w:sz w:val="24"/>
          <w:szCs w:val="24"/>
        </w:rPr>
        <w:t xml:space="preserve">, </w:t>
      </w:r>
      <w:r w:rsidRPr="0035207F">
        <w:rPr>
          <w:rFonts w:ascii="Book Antiqua" w:hAnsi="Book Antiqua" w:cstheme="minorHAnsi"/>
          <w:b/>
          <w:bCs/>
          <w:sz w:val="24"/>
          <w:szCs w:val="24"/>
        </w:rPr>
        <w:t>21</w:t>
      </w:r>
      <w:r w:rsidRPr="0035207F">
        <w:rPr>
          <w:rFonts w:ascii="Book Antiqua" w:hAnsi="Book Antiqua" w:cstheme="minorHAnsi"/>
          <w:sz w:val="24"/>
          <w:szCs w:val="24"/>
        </w:rPr>
        <w:t>(3), 423 –429.</w:t>
      </w:r>
    </w:p>
    <w:p w:rsidR="0035207F" w:rsidRDefault="00DE27BF" w:rsidP="0035207F">
      <w:pPr>
        <w:numPr>
          <w:ilvl w:val="0"/>
          <w:numId w:val="44"/>
        </w:numPr>
        <w:autoSpaceDE w:val="0"/>
        <w:autoSpaceDN w:val="0"/>
        <w:adjustRightInd w:val="0"/>
        <w:spacing w:after="60"/>
        <w:rPr>
          <w:rFonts w:ascii="Book Antiqua" w:eastAsia="SimSun" w:hAnsi="Book Antiqua" w:cstheme="minorHAnsi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color w:val="000000"/>
          <w:kern w:val="24"/>
          <w:sz w:val="24"/>
          <w:szCs w:val="24"/>
        </w:rPr>
        <w:t>Mane, P., Mossi, K., Green, C. (2009) “Optimizing Energy Harvesting Parameters using Response Surface Methodology.” IEEE Transactions on Ultrasonics, Ferroelectrics and Frequency Control, 56(3), 429 – 436.</w:t>
      </w:r>
    </w:p>
    <w:p w:rsidR="0035207F" w:rsidRDefault="00DE27BF" w:rsidP="0035207F">
      <w:pPr>
        <w:numPr>
          <w:ilvl w:val="0"/>
          <w:numId w:val="44"/>
        </w:numPr>
        <w:autoSpaceDE w:val="0"/>
        <w:autoSpaceDN w:val="0"/>
        <w:adjustRightInd w:val="0"/>
        <w:spacing w:after="60"/>
        <w:rPr>
          <w:rFonts w:ascii="Book Antiqua" w:eastAsia="SimSun" w:hAnsi="Book Antiqua" w:cstheme="minorHAnsi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color w:val="000000"/>
          <w:kern w:val="24"/>
          <w:sz w:val="24"/>
          <w:szCs w:val="24"/>
        </w:rPr>
        <w:t xml:space="preserve">Mane, P., Mossi, K. and Bryant, R. (2008). “Piezoelectric Synthetic Jets in Quiescent Air: Experimental Design and Analysis.” Smart Materials and Structures, 17(1), (12pp).  </w:t>
      </w:r>
    </w:p>
    <w:p w:rsidR="0035207F" w:rsidRDefault="00DE27BF" w:rsidP="0035207F">
      <w:pPr>
        <w:numPr>
          <w:ilvl w:val="0"/>
          <w:numId w:val="44"/>
        </w:numPr>
        <w:autoSpaceDE w:val="0"/>
        <w:autoSpaceDN w:val="0"/>
        <w:adjustRightInd w:val="0"/>
        <w:spacing w:after="60"/>
        <w:rPr>
          <w:rFonts w:ascii="Book Antiqua" w:eastAsia="SimSun" w:hAnsi="Book Antiqua" w:cstheme="minorHAnsi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color w:val="000000"/>
          <w:kern w:val="24"/>
          <w:sz w:val="24"/>
          <w:szCs w:val="24"/>
        </w:rPr>
        <w:t xml:space="preserve">Mane, P., Mossi, K., Rostami, A., Bryant, R. and Castro, N. (2007). “Piezoelectric actuators as synthetic jets: Cavity dimension effects.” Journal of Intelligent Materials Systems and Structures, 18(11), 221–232.  </w:t>
      </w:r>
    </w:p>
    <w:p w:rsidR="0035207F" w:rsidRDefault="00DE27BF" w:rsidP="0035207F">
      <w:pPr>
        <w:numPr>
          <w:ilvl w:val="0"/>
          <w:numId w:val="44"/>
        </w:numPr>
        <w:autoSpaceDE w:val="0"/>
        <w:autoSpaceDN w:val="0"/>
        <w:adjustRightInd w:val="0"/>
        <w:spacing w:after="60"/>
        <w:rPr>
          <w:rFonts w:ascii="Book Antiqua" w:eastAsia="SimSun" w:hAnsi="Book Antiqua" w:cstheme="minorHAnsi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color w:val="000000"/>
          <w:kern w:val="24"/>
          <w:sz w:val="24"/>
          <w:szCs w:val="24"/>
        </w:rPr>
        <w:t xml:space="preserve">Mossi, K., Mouhli, M., Mane, P., Smith, B., and Bryant, R. (2006). “Shape modeling and validation of stressed biased piezoelectric actuators.” Smart Materials and Structures, 15 (2006) 1785–1793.  </w:t>
      </w:r>
    </w:p>
    <w:p w:rsidR="0035207F" w:rsidRDefault="00DE27BF" w:rsidP="0035207F">
      <w:pPr>
        <w:numPr>
          <w:ilvl w:val="0"/>
          <w:numId w:val="44"/>
        </w:numPr>
        <w:autoSpaceDE w:val="0"/>
        <w:autoSpaceDN w:val="0"/>
        <w:adjustRightInd w:val="0"/>
        <w:spacing w:after="60"/>
        <w:rPr>
          <w:rFonts w:ascii="Book Antiqua" w:eastAsia="SimSun" w:hAnsi="Book Antiqua" w:cstheme="minorHAnsi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color w:val="000000"/>
          <w:kern w:val="24"/>
          <w:sz w:val="24"/>
          <w:szCs w:val="24"/>
        </w:rPr>
        <w:t xml:space="preserve">David, J., Castle, S., and Mossi, K. (2006) “Localization Tattoos: An Alternative Method Using Fluorescent Inks.” Radiation Therapist, 15(1), 1–5.  </w:t>
      </w:r>
    </w:p>
    <w:p w:rsidR="00DE27BF" w:rsidRPr="0035207F" w:rsidRDefault="00DE27BF" w:rsidP="0035207F">
      <w:pPr>
        <w:numPr>
          <w:ilvl w:val="0"/>
          <w:numId w:val="44"/>
        </w:numPr>
        <w:autoSpaceDE w:val="0"/>
        <w:autoSpaceDN w:val="0"/>
        <w:adjustRightInd w:val="0"/>
        <w:spacing w:after="60"/>
        <w:rPr>
          <w:rFonts w:ascii="Book Antiqua" w:eastAsia="SimSun" w:hAnsi="Book Antiqua" w:cstheme="minorHAnsi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color w:val="000000"/>
          <w:kern w:val="24"/>
          <w:sz w:val="24"/>
          <w:szCs w:val="24"/>
        </w:rPr>
        <w:t xml:space="preserve">Mossi, K., Bryant, R., and Mane, P. (2005). "Piezoelectric composites as bender actuators." Integrated Ferroelectrics, 71, 221–232.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  <w:lastRenderedPageBreak/>
        <w:t xml:space="preserve">Mossi, K., Castro, N. D., Bryant, R., and Mane, P. (2005). "Boundary condition effects on piezo-synthetic jets." Integrated Ferroelectrics, 71, 257–266.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  <w:t xml:space="preserve">Bryant, R. G., Mossi, K. M., Robbins, J. A., and Bathel, B. F. (2005). "The correlation of electrical properties of prestressed unimorphs as a function of mechanical strain and displacement." Integrated Ferroelectrics, 71, 267–287. 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  <w:t xml:space="preserve">Mossi, K., Green, C., Ounaies, Z., and Hughes, E. (2005). "Harvesting energy using a thin unimorph prestressed bender: Geometrical effects." Journal of Intelligent Material Systems and Structures, 16(3), 249–261.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  <w:t xml:space="preserve">Neiderer, K., Castle, S., Mossi, K., and Dempsey, T. (2005) “Lateral Scatter Effects on Dose Due to a Metal Prosthesis.” Radiation Therapist, 14(1), 51–54.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  <w:t xml:space="preserve">Mossi, K., and Bryant, R. (2004) “Pre-stressed circular actuators.” Ceramic Transactions, 150, 445–454.  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theme="minorHAnsi"/>
          <w:b w:val="0"/>
          <w:color w:val="000000"/>
          <w:kern w:val="24"/>
          <w:sz w:val="24"/>
          <w:szCs w:val="24"/>
        </w:rPr>
        <w:t xml:space="preserve">Mossi, K., Selby, G., and Bryant, R. (1998) “Thin-Layer Composite Unimorph Ferroelectric Driver and Sensor Properties.” Materials Letters, 35, 39–49.  </w:t>
      </w:r>
    </w:p>
    <w:p w:rsidR="00DE27BF" w:rsidRPr="00DE27BF" w:rsidRDefault="00DE27BF" w:rsidP="00DE27BF">
      <w:pPr>
        <w:pStyle w:val="Heading1"/>
        <w:spacing w:after="120"/>
        <w:rPr>
          <w:rFonts w:ascii="Book Antiqua" w:eastAsia="SimSun" w:hAnsi="Book Antiqua" w:cs="+mn-cs"/>
          <w:b w:val="0"/>
          <w:color w:val="000000"/>
          <w:kern w:val="24"/>
          <w:szCs w:val="22"/>
        </w:rPr>
      </w:pPr>
      <w:r w:rsidRPr="00DE27BF">
        <w:rPr>
          <w:rFonts w:ascii="Book Antiqua" w:eastAsia="SimSun" w:hAnsi="Book Antiqua" w:cs="+mn-cs"/>
          <w:b w:val="0"/>
          <w:color w:val="000000"/>
          <w:kern w:val="24"/>
          <w:szCs w:val="22"/>
        </w:rPr>
        <w:t xml:space="preserve">  </w:t>
      </w:r>
    </w:p>
    <w:p w:rsidR="00DE27BF" w:rsidRDefault="00DE27BF" w:rsidP="00DE27BF">
      <w:pPr>
        <w:pStyle w:val="Heading1"/>
        <w:spacing w:after="120"/>
        <w:rPr>
          <w:rFonts w:ascii="Book Antiqua" w:eastAsia="SimSun" w:hAnsi="Book Antiqua" w:cs="+mn-cs"/>
          <w:b w:val="0"/>
          <w:color w:val="000000"/>
          <w:kern w:val="24"/>
          <w:szCs w:val="22"/>
        </w:rPr>
      </w:pPr>
      <w:r w:rsidRPr="00DE27BF">
        <w:rPr>
          <w:rFonts w:ascii="Book Antiqua" w:eastAsia="SimSun" w:hAnsi="Book Antiqua" w:cs="+mn-cs"/>
          <w:b w:val="0"/>
          <w:color w:val="000000"/>
          <w:kern w:val="24"/>
          <w:szCs w:val="22"/>
        </w:rPr>
        <w:t xml:space="preserve">Conference Papers </w:t>
      </w:r>
    </w:p>
    <w:p w:rsidR="00DE27BF" w:rsidRDefault="00DE27BF" w:rsidP="00DE27BF"/>
    <w:p w:rsidR="00DE27BF" w:rsidRPr="0035207F" w:rsidRDefault="00DE27BF" w:rsidP="0035207F">
      <w:pPr>
        <w:numPr>
          <w:ilvl w:val="0"/>
          <w:numId w:val="46"/>
        </w:numPr>
        <w:spacing w:after="60"/>
        <w:rPr>
          <w:rFonts w:ascii="Book Antiqua" w:hAnsi="Book Antiqua"/>
          <w:sz w:val="24"/>
          <w:szCs w:val="24"/>
        </w:rPr>
      </w:pPr>
      <w:r w:rsidRPr="0035207F">
        <w:rPr>
          <w:rFonts w:ascii="Book Antiqua" w:hAnsi="Book Antiqua"/>
          <w:sz w:val="24"/>
          <w:szCs w:val="24"/>
        </w:rPr>
        <w:t>Vijaywargi, V., Proffitt, R., Mane, P., Mossi, K., Ward, K., Lenhardt, M. (2009) “PVDF Sensor: Design and Development for Use as Intracranial Pressure Monitoring Device.” Proceedings of the ASME-SMASIS Conference, Oxnard-CA, USA.</w:t>
      </w:r>
    </w:p>
    <w:p w:rsidR="00DE27BF" w:rsidRPr="0035207F" w:rsidRDefault="00DE27BF" w:rsidP="0035207F">
      <w:pPr>
        <w:numPr>
          <w:ilvl w:val="0"/>
          <w:numId w:val="46"/>
        </w:numPr>
        <w:spacing w:after="60"/>
        <w:rPr>
          <w:rFonts w:ascii="Book Antiqua" w:hAnsi="Book Antiqua"/>
          <w:sz w:val="24"/>
          <w:szCs w:val="24"/>
        </w:rPr>
      </w:pPr>
      <w:r w:rsidRPr="0035207F">
        <w:rPr>
          <w:rFonts w:ascii="Book Antiqua" w:hAnsi="Book Antiqua"/>
          <w:sz w:val="24"/>
          <w:szCs w:val="24"/>
        </w:rPr>
        <w:t>Atulasimha, J., Xie, J., Richeson, M., Mossi, K. (2009) “Pyroelectric Materials: Scaling of Output Power with Dimensions and Substrate Clamping.” Proceedings of the ASME-SMASIS Conference, Oxnard-CA, USA.</w:t>
      </w:r>
    </w:p>
    <w:p w:rsidR="00DE27BF" w:rsidRPr="0035207F" w:rsidRDefault="00DE27BF" w:rsidP="0035207F">
      <w:pPr>
        <w:numPr>
          <w:ilvl w:val="0"/>
          <w:numId w:val="46"/>
        </w:numPr>
        <w:spacing w:after="60"/>
        <w:rPr>
          <w:rFonts w:ascii="Book Antiqua" w:hAnsi="Book Antiqua"/>
          <w:sz w:val="24"/>
          <w:szCs w:val="24"/>
        </w:rPr>
      </w:pPr>
      <w:r w:rsidRPr="0035207F">
        <w:rPr>
          <w:rFonts w:ascii="Book Antiqua" w:hAnsi="Book Antiqua"/>
          <w:sz w:val="24"/>
          <w:szCs w:val="24"/>
        </w:rPr>
        <w:t>Xie, J., Mane, P., Mossi, K., Leang, K. (2009) “Harveting Energy from Cyclic Temperature using pyroelectric effect.” Proceeding of SPIE International Society for Optics Engineering, San Diego-CA.</w:t>
      </w:r>
      <w:r w:rsidRPr="0035207F">
        <w:rPr>
          <w:rFonts w:ascii="Book Antiqua" w:hAnsi="Book Antiqua"/>
          <w:sz w:val="24"/>
          <w:szCs w:val="24"/>
        </w:rPr>
        <w:t>Xie, J., Mane, P., Green, C., Mossi, K., Leang, K. (2008) “Pyroelectric Energy Harvesting from PZT.” Proceedings of the ASME-SMASIS Conference, Ellicott City-MD, USA.</w:t>
      </w:r>
    </w:p>
    <w:p w:rsidR="0035207F" w:rsidRDefault="00DE27BF" w:rsidP="0035207F">
      <w:pPr>
        <w:numPr>
          <w:ilvl w:val="0"/>
          <w:numId w:val="46"/>
        </w:numPr>
        <w:spacing w:after="60"/>
        <w:rPr>
          <w:rFonts w:ascii="Book Antiqua" w:eastAsia="SimSun" w:hAnsi="Book Antiqua" w:cs="+mn-cs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color w:val="000000"/>
          <w:kern w:val="24"/>
          <w:sz w:val="24"/>
          <w:szCs w:val="24"/>
        </w:rPr>
        <w:t xml:space="preserve">Smith, B., Goo, N., Mossi, K. (2007) “Experimental development of power consumption in LIPCA-C2.” Proceedings of the SPIE International Society for Optics Engineering, 6526.   </w:t>
      </w:r>
    </w:p>
    <w:p w:rsidR="0035207F" w:rsidRDefault="00DE27BF" w:rsidP="0035207F">
      <w:pPr>
        <w:numPr>
          <w:ilvl w:val="0"/>
          <w:numId w:val="46"/>
        </w:numPr>
        <w:spacing w:after="60"/>
        <w:rPr>
          <w:rFonts w:ascii="Book Antiqua" w:eastAsia="SimSun" w:hAnsi="Book Antiqua" w:cs="+mn-cs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color w:val="000000"/>
          <w:kern w:val="24"/>
          <w:sz w:val="24"/>
          <w:szCs w:val="24"/>
        </w:rPr>
        <w:t xml:space="preserve">Mane, P., Mossi, K., Green, C., and Bryant, R. (2007) “Studying the effects of temperature on energy harvesting using pre-stressed piezoelectric diaphragms.” Proceeding of the SPIE International Society for Optics Engineering, 6526-18.  </w:t>
      </w:r>
    </w:p>
    <w:p w:rsidR="00DE27BF" w:rsidRPr="0035207F" w:rsidRDefault="00DE27BF" w:rsidP="0035207F">
      <w:pPr>
        <w:numPr>
          <w:ilvl w:val="0"/>
          <w:numId w:val="46"/>
        </w:numPr>
        <w:spacing w:after="60"/>
        <w:rPr>
          <w:rFonts w:ascii="Book Antiqua" w:eastAsia="SimSun" w:hAnsi="Book Antiqua" w:cs="+mn-cs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color w:val="000000"/>
          <w:kern w:val="24"/>
          <w:sz w:val="24"/>
          <w:szCs w:val="24"/>
        </w:rPr>
        <w:t xml:space="preserve">3. Noras, M., Kieres, J., Mossi, K., and Leang, K. (2006) “The design of a high-voltage charge-feedback piezoamplifier.” Actuator, Bremen, Germany.  </w:t>
      </w:r>
    </w:p>
    <w:p w:rsidR="00DE27BF" w:rsidRPr="0035207F" w:rsidRDefault="00DE27BF" w:rsidP="0035207F">
      <w:pPr>
        <w:pStyle w:val="Heading1"/>
        <w:numPr>
          <w:ilvl w:val="0"/>
          <w:numId w:val="46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lastRenderedPageBreak/>
        <w:t xml:space="preserve">4. Maddox, J., Mane, P., Mossi, K., and Bryant, R. (2006) “Piezoelectric synthetic jets as virtual surfaces.” Actuator, Bremen, Germany.  </w:t>
      </w:r>
    </w:p>
    <w:p w:rsidR="00DE27BF" w:rsidRPr="0035207F" w:rsidRDefault="00DE27BF" w:rsidP="0035207F">
      <w:pPr>
        <w:pStyle w:val="Heading1"/>
        <w:numPr>
          <w:ilvl w:val="0"/>
          <w:numId w:val="46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5. Beck, J., Noras, M., Kieres, J., Speich, J., Mossi, K., and Leang, K. (2006) “Hysteresis characterization using charge-feedback control for a LIPCA device.” Proceeding of the SPIE International Society for Optics Engineering, 6170, 424–433.  </w:t>
      </w:r>
    </w:p>
    <w:p w:rsidR="00DE27BF" w:rsidRPr="0035207F" w:rsidRDefault="00DE27BF" w:rsidP="0035207F">
      <w:pPr>
        <w:pStyle w:val="Heading1"/>
        <w:numPr>
          <w:ilvl w:val="0"/>
          <w:numId w:val="46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6. Mane, P., Mossi, K., and Bryant, R. (2006) “Experimental design and analysis of bimorphs as synthetic jet diaphragms.” ASME Proceedings of IMECE06, ASME International Mechanical Engineering Congress and Exposition, Chicago - Illinois, USA, IMECE2006-14051.  </w:t>
      </w:r>
    </w:p>
    <w:p w:rsidR="00DE27BF" w:rsidRPr="0035207F" w:rsidRDefault="00DE27BF" w:rsidP="0035207F">
      <w:pPr>
        <w:pStyle w:val="Heading1"/>
        <w:numPr>
          <w:ilvl w:val="0"/>
          <w:numId w:val="46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7. Green, C., Mossi, K., and Bryant, R. (2005) “Scavenging energy from piezoelectric materials for wireless sensor applications.” ASME Proceedings of IMECE05, ASME International Mechanical Engineering Congress and Exposition, Orlando - Florida, USA, IMECE2005-80426.  </w:t>
      </w:r>
    </w:p>
    <w:p w:rsidR="00DE27BF" w:rsidRPr="0035207F" w:rsidRDefault="00DE27BF" w:rsidP="0035207F">
      <w:pPr>
        <w:pStyle w:val="Heading1"/>
        <w:numPr>
          <w:ilvl w:val="0"/>
          <w:numId w:val="46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8. Mane, P., Mossi, K., and Bryant, R. (2005) “Pressure loading of piezo composite Unimorphs.” Materials and Devices for Smart Systems II Proceedings 888, Material Research Society Fall Meeting, Boston-Massachusetts, USA, 0888-V01-06.  </w:t>
      </w:r>
    </w:p>
    <w:p w:rsidR="00DE27BF" w:rsidRPr="0035207F" w:rsidRDefault="00DE27BF" w:rsidP="0035207F">
      <w:pPr>
        <w:pStyle w:val="Heading1"/>
        <w:numPr>
          <w:ilvl w:val="0"/>
          <w:numId w:val="46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9. Mossi, K., Smith, B., Mouhli, M., and Bryant, R. (2005) “Characteristics of carbon reinforced piezoelectric composites.” ICEST Conference, Seoul, Korea.    </w:t>
      </w:r>
    </w:p>
    <w:p w:rsidR="00DE27BF" w:rsidRPr="0035207F" w:rsidRDefault="00DE27BF" w:rsidP="0035207F">
      <w:pPr>
        <w:pStyle w:val="Heading1"/>
        <w:numPr>
          <w:ilvl w:val="0"/>
          <w:numId w:val="46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10. Mane, P., Mossi, K., and Bryant, R. (2005) “Synthetic jets with piezoelectric diaphragms.” Proceeding of the SPIE International Society for Optics Engineering, 5761, 233–243.  </w:t>
      </w:r>
    </w:p>
    <w:p w:rsidR="00DE27BF" w:rsidRPr="0035207F" w:rsidRDefault="00DE27BF" w:rsidP="0035207F">
      <w:pPr>
        <w:pStyle w:val="Heading1"/>
        <w:numPr>
          <w:ilvl w:val="0"/>
          <w:numId w:val="46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11. Mossi, K., Mane, P., and Bryant, R. (2005) “Velocity profiles for synthetic jets using piezoelectric circular actuators.” 46th AIAA/ASME/ASCE/AHS/ASC Structures Structural Dynamics and Materials Conference, Austin - Texas, USA, AIAA-2005-2341.  </w:t>
      </w:r>
    </w:p>
    <w:p w:rsidR="00DE27BF" w:rsidRPr="0035207F" w:rsidRDefault="00DE27BF" w:rsidP="0035207F">
      <w:pPr>
        <w:pStyle w:val="Heading1"/>
        <w:numPr>
          <w:ilvl w:val="0"/>
          <w:numId w:val="46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12. Mossi, K., and Bryant, R. (2004) “Characterization of piezoelectric actuators for flow control over a wing actuator,” Actuator, Bremen, Germany, 181–185.  </w:t>
      </w:r>
    </w:p>
    <w:p w:rsidR="00DE27BF" w:rsidRPr="0035207F" w:rsidRDefault="00DE27BF" w:rsidP="0035207F">
      <w:pPr>
        <w:pStyle w:val="Heading1"/>
        <w:numPr>
          <w:ilvl w:val="0"/>
          <w:numId w:val="46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13. Bryant, R., Kavli, S., Thomas, R., Darji, K., and Mossi, K. (2004) “Experimental characterization of piezoelectric radial field diaphragm for fluidic control.” Actuator, Bremen, Germany, 565–575.  </w:t>
      </w:r>
    </w:p>
    <w:p w:rsidR="00DE27BF" w:rsidRPr="0035207F" w:rsidRDefault="00DE27BF" w:rsidP="0035207F">
      <w:pPr>
        <w:pStyle w:val="Heading1"/>
        <w:numPr>
          <w:ilvl w:val="0"/>
          <w:numId w:val="46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14. Mossi, K., Costley, J., Ounaies, Z., and Bryant, R. (2004) “Piezoelectric behavior of pre-stressed curved actuators under load,” Proceeding of the SPIE International Society for Optics Engineering, 5387, 432–441.  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Mossi, K., and Bryant, R. (2003) “Piezoelectric Actuators for Synthetic Jet Applications.” Materials and Devices for Smart Systems Proceedings 785, Material Research Society Fall Meeting, Boston-Massachusetts, USA, D11.8. 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Mossi, K., Scott, L., and Haran, S. (2003) “Characterization of loaded pre-stressed piezoelectric actuators.” Proceeding of the SPIE International Society for Optics Engineering, 5053, 453–459.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lastRenderedPageBreak/>
        <w:t xml:space="preserve">Mossi, K., Ounaies, Z., and Smith, R. (2003) “Pre-stressed curved actuators: characterization and modeling of their piezoelectric behavior.” Proceeding of the SPIE International Society for Optics Engineering, 5053, 423–435.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Hodges, C., Mossi, K., and Scott, L. (2003) “Adhesive characterization in pre-stressed piezoelectric laminates.” Proceeding of the SPIE International Society for Optics Engineering, 5053, 467–474.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Mossi, K., and Scott, L. (2002) “Sensor Measurements for Diagnostic Equipment.” First World Congress on Biomimetics and Artificial Muscles, Albuquerque - New Mexico, USA.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Ounaies, Z., Mossi, K., Smith, R., and Berndt, J. (2001) “Low-field and high field characterization of Thunder actuators,” Proceeding of the SPIE International Society for Optics Engineering, 4333, 399–407.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Mossi, K., Ounaies, Z., and Oakley, S. (2001) “Optimizing energy harvesting of a composite Unimorph pre-stressed bender.” American Society for Composites Sixteenth Technical Conference, Blacksburg - Virginia, USA.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Capozzoli, M., Gopalakrishnan, J., Hogan, K., Massad, J., Tokarchik, T., Wilmarth, S., Banks, H., Mossi, K., and Smith, R. (1999) “Modeling aspects concerning THUNDER actuators.” Proceeding of the SPIE International Society for Optics Engineering, 3667, 719–727.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Mossi, K., Bishop, R., Smith, R., and Banks, H. (1999) “Evaluation criteria for THUNDER actuators.” Proceeding of the SPIE International Society for Optics Engineering, 3667, 738–743.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Mossi, K., and Bishop, R. (1999) “Characterization of different types of high performance THUNDER actuators,” Proceeding of the SPIE International Society for Optics Engineering, 3675, 43–52.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Bishop, R., and Mossi, K. (1998) “High displacement, high force piezoelectric actuator and sensor.” The Journal of the Acoustical Society of America, 104(3), 1828.  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Mossi, K., Bryant, R., and Bishop, R. (1998) “THUNDER—a new family of high performance piezoelectric devices to enable advanced automation.” Drive, Sensor and Motion Systems International AMD&amp;C Conference.  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Bishop, R., Mossi, K., Swain, B., and Rose, N. (1997) “Rugged, robust, reliable, new multi-function, high-sensitivity sensor,” Technology 2007 Conference, Boston - Massachusetts, USA. 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Mossi, K. (1997) “Thin-layer-Unimorph ferroelectric driver and sensor characteristics.” Virginia Academy of Science.  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Mossi, K. (1988) “Producción de Briquetas Usando Hollejo de Arroz” BS Thesis, Universidad Nacional Autonoma de Honduras, Centro de Desarrollo Industrial.    </w:t>
      </w:r>
    </w:p>
    <w:p w:rsidR="00DE27BF" w:rsidRPr="0035207F" w:rsidRDefault="00DE27BF" w:rsidP="0035207F">
      <w:pPr>
        <w:pStyle w:val="Heading1"/>
        <w:numPr>
          <w:ilvl w:val="0"/>
          <w:numId w:val="44"/>
        </w:numPr>
        <w:spacing w:after="60"/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</w:pPr>
      <w:r w:rsidRPr="0035207F">
        <w:rPr>
          <w:rFonts w:ascii="Book Antiqua" w:eastAsia="SimSun" w:hAnsi="Book Antiqua" w:cs="+mn-cs"/>
          <w:b w:val="0"/>
          <w:color w:val="000000"/>
          <w:kern w:val="24"/>
          <w:sz w:val="24"/>
          <w:szCs w:val="24"/>
        </w:rPr>
        <w:t xml:space="preserve">Mossi, K. (1993) “Characterization of Trailing Line Vortices,” MS Thesis, Old Dominion University Research Foundation, Norfolk - Virginia, USA, Prepared for National Aeronautics and Space Administration.    </w:t>
      </w:r>
    </w:p>
    <w:p w:rsidR="00DE27BF" w:rsidRPr="00DE27BF" w:rsidRDefault="00DE27BF" w:rsidP="00DE27BF">
      <w:pPr>
        <w:pStyle w:val="Heading1"/>
        <w:spacing w:after="120"/>
        <w:rPr>
          <w:rFonts w:ascii="Book Antiqua" w:eastAsia="SimSun" w:hAnsi="Book Antiqua" w:cs="+mn-cs"/>
          <w:b w:val="0"/>
          <w:color w:val="000000"/>
          <w:kern w:val="24"/>
          <w:szCs w:val="22"/>
        </w:rPr>
      </w:pPr>
    </w:p>
    <w:p w:rsidR="000A22F0" w:rsidRDefault="000A22F0" w:rsidP="00DE27BF">
      <w:pPr>
        <w:pStyle w:val="Heading1"/>
        <w:spacing w:after="12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lastRenderedPageBreak/>
        <w:t>PROFESSIONAL SOCIETIES SERVICES</w:t>
      </w:r>
      <w:bookmarkEnd w:id="0"/>
      <w:bookmarkEnd w:id="1"/>
    </w:p>
    <w:p w:rsidR="000A22F0" w:rsidRPr="00522DB8" w:rsidRDefault="000A22F0" w:rsidP="000A22F0">
      <w:pPr>
        <w:numPr>
          <w:ilvl w:val="0"/>
          <w:numId w:val="25"/>
        </w:numPr>
        <w:tabs>
          <w:tab w:val="left" w:pos="-1440"/>
          <w:tab w:val="left" w:pos="-720"/>
          <w:tab w:val="left" w:pos="1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ASME, American Association for Mechanical Engineers, Member and Symposium Organizer</w:t>
      </w:r>
    </w:p>
    <w:p w:rsidR="000A22F0" w:rsidRPr="00522DB8" w:rsidRDefault="000A22F0" w:rsidP="000A22F0">
      <w:pPr>
        <w:numPr>
          <w:ilvl w:val="0"/>
          <w:numId w:val="25"/>
        </w:numPr>
        <w:tabs>
          <w:tab w:val="left" w:pos="-1440"/>
          <w:tab w:val="left" w:pos="-720"/>
          <w:tab w:val="left" w:pos="1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ACS, American Ceramic Society, Member and Symposium Organizer</w:t>
      </w:r>
    </w:p>
    <w:p w:rsidR="000A22F0" w:rsidRPr="00522DB8" w:rsidRDefault="000A22F0" w:rsidP="000A22F0">
      <w:pPr>
        <w:numPr>
          <w:ilvl w:val="0"/>
          <w:numId w:val="25"/>
        </w:numPr>
        <w:tabs>
          <w:tab w:val="left" w:pos="-1440"/>
          <w:tab w:val="left" w:pos="-720"/>
          <w:tab w:val="left" w:pos="1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MRS, Materials Research Society, Member</w:t>
      </w:r>
    </w:p>
    <w:p w:rsidR="000A22F0" w:rsidRPr="00522DB8" w:rsidRDefault="000A22F0" w:rsidP="000A22F0">
      <w:pPr>
        <w:numPr>
          <w:ilvl w:val="0"/>
          <w:numId w:val="25"/>
        </w:numPr>
        <w:tabs>
          <w:tab w:val="left" w:pos="-1440"/>
          <w:tab w:val="left" w:pos="-720"/>
          <w:tab w:val="left" w:pos="1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AAUP, American Association of University Professors, Member</w:t>
      </w:r>
    </w:p>
    <w:p w:rsidR="000A22F0" w:rsidRPr="00522DB8" w:rsidRDefault="000A22F0" w:rsidP="000A22F0">
      <w:pPr>
        <w:numPr>
          <w:ilvl w:val="0"/>
          <w:numId w:val="25"/>
        </w:numPr>
        <w:tabs>
          <w:tab w:val="left" w:pos="-1440"/>
          <w:tab w:val="left" w:pos="-720"/>
          <w:tab w:val="left" w:pos="1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SPIE, Smart Materials and Structures Society, Member and Reviewer for the student paper competition.</w:t>
      </w:r>
    </w:p>
    <w:p w:rsidR="000A22F0" w:rsidRPr="00522DB8" w:rsidRDefault="000A22F0" w:rsidP="000A22F0">
      <w:pPr>
        <w:numPr>
          <w:ilvl w:val="0"/>
          <w:numId w:val="25"/>
        </w:numPr>
        <w:spacing w:after="60"/>
        <w:rPr>
          <w:rFonts w:ascii="Book Antiqua" w:hAnsi="Book Antiqua"/>
          <w:sz w:val="22"/>
          <w:szCs w:val="22"/>
        </w:rPr>
      </w:pPr>
      <w:r w:rsidRPr="00522DB8">
        <w:rPr>
          <w:rFonts w:ascii="Book Antiqua" w:hAnsi="Book Antiqua"/>
          <w:sz w:val="22"/>
          <w:szCs w:val="22"/>
        </w:rPr>
        <w:t>ASC, American Society for Composites, Member</w:t>
      </w:r>
    </w:p>
    <w:p w:rsidR="000A22F0" w:rsidRPr="008F76C9" w:rsidRDefault="000A22F0" w:rsidP="000A22F0"/>
    <w:p w:rsidR="000A22F0" w:rsidRDefault="000A22F0" w:rsidP="00431A8B">
      <w:pPr>
        <w:suppressAutoHyphens/>
        <w:spacing w:line="244" w:lineRule="auto"/>
        <w:ind w:left="360"/>
        <w:jc w:val="both"/>
        <w:rPr>
          <w:rFonts w:ascii="Book Antiqua" w:hAnsi="Book Antiqua"/>
          <w:spacing w:val="-2"/>
          <w:sz w:val="22"/>
          <w:szCs w:val="22"/>
        </w:rPr>
      </w:pPr>
    </w:p>
    <w:p w:rsidR="000A22F0" w:rsidRDefault="000A22F0" w:rsidP="00F84376">
      <w:pPr>
        <w:tabs>
          <w:tab w:val="left" w:pos="-1440"/>
          <w:tab w:val="left" w:pos="-720"/>
          <w:tab w:val="left" w:pos="1"/>
          <w:tab w:val="left" w:pos="540"/>
          <w:tab w:val="left" w:pos="108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jc w:val="both"/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sz w:val="22"/>
          <w:u w:val="single"/>
        </w:rPr>
        <w:t>INVITED TALKS</w:t>
      </w:r>
    </w:p>
    <w:p w:rsidR="0035207F" w:rsidRPr="0035207F" w:rsidRDefault="0035207F" w:rsidP="0035207F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080"/>
        </w:tabs>
        <w:suppressAutoHyphens/>
        <w:spacing w:after="60" w:line="244" w:lineRule="auto"/>
        <w:jc w:val="both"/>
        <w:rPr>
          <w:rFonts w:ascii="Book Antiqua" w:hAnsi="Book Antiqua"/>
          <w:color w:val="000000"/>
          <w:spacing w:val="-2"/>
        </w:rPr>
      </w:pPr>
      <w:r w:rsidRPr="0035207F">
        <w:rPr>
          <w:rFonts w:ascii="Book Antiqua" w:hAnsi="Book Antiqua"/>
          <w:color w:val="000000"/>
          <w:spacing w:val="-2"/>
        </w:rPr>
        <w:t>Mossi, K, (2010) “Recent Advances in Piezoelectric Materials.” JSME/ASME, Kyoto Japan.</w:t>
      </w:r>
    </w:p>
    <w:p w:rsidR="0035207F" w:rsidRPr="0035207F" w:rsidRDefault="0035207F" w:rsidP="0035207F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080"/>
        </w:tabs>
        <w:suppressAutoHyphens/>
        <w:spacing w:after="60" w:line="244" w:lineRule="auto"/>
        <w:jc w:val="both"/>
        <w:rPr>
          <w:rFonts w:ascii="Book Antiqua" w:hAnsi="Book Antiqua"/>
          <w:color w:val="000000"/>
          <w:spacing w:val="-2"/>
        </w:rPr>
      </w:pPr>
      <w:r w:rsidRPr="0035207F">
        <w:rPr>
          <w:rFonts w:ascii="Book Antiqua" w:hAnsi="Book Antiqua"/>
          <w:color w:val="000000"/>
          <w:spacing w:val="-2"/>
        </w:rPr>
        <w:t>Mossi, K.</w:t>
      </w:r>
      <w:r>
        <w:rPr>
          <w:rFonts w:ascii="Book Antiqua" w:hAnsi="Book Antiqua"/>
          <w:color w:val="000000"/>
          <w:spacing w:val="-2"/>
        </w:rPr>
        <w:t xml:space="preserve">, </w:t>
      </w:r>
      <w:r w:rsidRPr="0035207F">
        <w:rPr>
          <w:rFonts w:ascii="Book Antiqua" w:hAnsi="Book Antiqua"/>
          <w:color w:val="000000"/>
          <w:spacing w:val="-2"/>
        </w:rPr>
        <w:t>“</w:t>
      </w:r>
      <w:r w:rsidRPr="0035207F">
        <w:rPr>
          <w:rFonts w:ascii="Book Antiqua" w:hAnsi="Book Antiqua" w:cs="Calibri"/>
          <w:bCs/>
          <w:color w:val="000000"/>
          <w:kern w:val="24"/>
        </w:rPr>
        <w:t>Piezoelectric energy harvesting</w:t>
      </w:r>
      <w:r w:rsidRPr="0035207F">
        <w:rPr>
          <w:rFonts w:ascii="Book Antiqua" w:hAnsi="Book Antiqua"/>
          <w:color w:val="000000"/>
          <w:spacing w:val="-2"/>
        </w:rPr>
        <w:t xml:space="preserve">.” </w:t>
      </w:r>
      <w:r w:rsidR="00A930EF">
        <w:rPr>
          <w:rFonts w:ascii="Book Antiqua" w:hAnsi="Book Antiqua"/>
          <w:color w:val="000000"/>
          <w:spacing w:val="-2"/>
        </w:rPr>
        <w:t>M</w:t>
      </w:r>
      <w:r w:rsidRPr="0035207F">
        <w:rPr>
          <w:rFonts w:ascii="Book Antiqua" w:hAnsi="Book Antiqua"/>
          <w:color w:val="000000"/>
          <w:spacing w:val="-2"/>
        </w:rPr>
        <w:t>echanical Engineering Seminar, University of Nevada, Reno, March 2008.USA.</w:t>
      </w:r>
    </w:p>
    <w:p w:rsidR="000A22F0" w:rsidRPr="0035207F" w:rsidRDefault="000A22F0" w:rsidP="0035207F">
      <w:pPr>
        <w:pStyle w:val="EndnoteText"/>
        <w:numPr>
          <w:ilvl w:val="0"/>
          <w:numId w:val="27"/>
        </w:numPr>
        <w:spacing w:after="60"/>
        <w:jc w:val="both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szCs w:val="24"/>
        </w:rPr>
        <w:t>“Harvesting Energy using Piezoelectric Materials,” Stevens Institute of Technology, NJ</w:t>
      </w:r>
      <w:r w:rsidR="0035207F">
        <w:rPr>
          <w:rFonts w:ascii="Book Antiqua" w:hAnsi="Book Antiqua"/>
          <w:szCs w:val="24"/>
        </w:rPr>
        <w:t>,</w:t>
      </w:r>
      <w:r w:rsidRPr="0035207F">
        <w:rPr>
          <w:rFonts w:ascii="Book Antiqua" w:hAnsi="Book Antiqua"/>
          <w:szCs w:val="24"/>
        </w:rPr>
        <w:t xml:space="preserve"> 2006.</w:t>
      </w:r>
    </w:p>
    <w:p w:rsidR="000A22F0" w:rsidRPr="0035207F" w:rsidRDefault="000A22F0" w:rsidP="0035207F">
      <w:pPr>
        <w:pStyle w:val="EndnoteText"/>
        <w:numPr>
          <w:ilvl w:val="0"/>
          <w:numId w:val="27"/>
        </w:numPr>
        <w:spacing w:after="60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szCs w:val="24"/>
        </w:rPr>
        <w:t>“Characterization Of Piezoelectric Actuators for Flow Control Over a Wing,” IEEE Student Chapter at Virginia Commonwealth University, 2006.</w:t>
      </w:r>
    </w:p>
    <w:p w:rsidR="000A22F0" w:rsidRPr="0035207F" w:rsidRDefault="000A22F0" w:rsidP="0035207F">
      <w:pPr>
        <w:pStyle w:val="EndnoteText"/>
        <w:numPr>
          <w:ilvl w:val="0"/>
          <w:numId w:val="27"/>
        </w:numPr>
        <w:spacing w:after="60"/>
        <w:jc w:val="both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szCs w:val="24"/>
        </w:rPr>
        <w:t>“Design of Experiments for Piezoelectric Synthetic Jets,” INHA University, Korea 2005.</w:t>
      </w:r>
    </w:p>
    <w:p w:rsidR="000A22F0" w:rsidRPr="0035207F" w:rsidRDefault="000A22F0" w:rsidP="0035207F">
      <w:pPr>
        <w:pStyle w:val="EndnoteText"/>
        <w:numPr>
          <w:ilvl w:val="0"/>
          <w:numId w:val="27"/>
        </w:numPr>
        <w:spacing w:after="60"/>
        <w:jc w:val="both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szCs w:val="24"/>
        </w:rPr>
        <w:t>“Characteristics of Carbon Reinforced Piezoelectric Composites,” Konkuk University, Korea 2005.</w:t>
      </w:r>
    </w:p>
    <w:p w:rsidR="000A22F0" w:rsidRPr="0035207F" w:rsidRDefault="000A22F0" w:rsidP="0035207F">
      <w:pPr>
        <w:pStyle w:val="EndnoteText"/>
        <w:numPr>
          <w:ilvl w:val="0"/>
          <w:numId w:val="27"/>
        </w:numPr>
        <w:spacing w:after="60"/>
        <w:jc w:val="both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szCs w:val="24"/>
        </w:rPr>
        <w:t>“Woman in Engineering and the Workplace,” Virginia Commonwealth University, Fall 2005.</w:t>
      </w:r>
    </w:p>
    <w:p w:rsidR="000A22F0" w:rsidRPr="0035207F" w:rsidRDefault="000A22F0" w:rsidP="0035207F">
      <w:pPr>
        <w:pStyle w:val="EndnoteText"/>
        <w:numPr>
          <w:ilvl w:val="0"/>
          <w:numId w:val="27"/>
        </w:numPr>
        <w:spacing w:after="60"/>
        <w:jc w:val="both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szCs w:val="24"/>
        </w:rPr>
        <w:t>“Piezoelectric Synthetic Jets,” Virginia Commonwealth University, April 2004.</w:t>
      </w:r>
    </w:p>
    <w:p w:rsidR="000A22F0" w:rsidRPr="0035207F" w:rsidRDefault="000A22F0" w:rsidP="0035207F">
      <w:pPr>
        <w:pStyle w:val="EndnoteText"/>
        <w:numPr>
          <w:ilvl w:val="0"/>
          <w:numId w:val="27"/>
        </w:numPr>
        <w:spacing w:after="60"/>
        <w:jc w:val="both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szCs w:val="24"/>
        </w:rPr>
        <w:t>“Synthetic jets using smart materials,” University of Nevada, Las Vegas, March 2004.</w:t>
      </w:r>
    </w:p>
    <w:p w:rsidR="000A22F0" w:rsidRPr="0035207F" w:rsidRDefault="000A22F0" w:rsidP="0035207F">
      <w:pPr>
        <w:pStyle w:val="EndnoteText"/>
        <w:numPr>
          <w:ilvl w:val="0"/>
          <w:numId w:val="27"/>
        </w:numPr>
        <w:spacing w:after="60"/>
        <w:jc w:val="both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szCs w:val="24"/>
        </w:rPr>
        <w:t xml:space="preserve">“Education and Smart Structures,” </w:t>
      </w:r>
      <w:r w:rsidRPr="0035207F">
        <w:rPr>
          <w:rFonts w:ascii="Book Antiqua" w:hAnsi="Book Antiqua"/>
          <w:bCs/>
          <w:szCs w:val="24"/>
        </w:rPr>
        <w:t>International Workshop on Smart Materials and Structures Technology,</w:t>
      </w:r>
      <w:r w:rsidRPr="0035207F">
        <w:rPr>
          <w:rFonts w:ascii="Book Antiqua" w:hAnsi="Book Antiqua"/>
          <w:szCs w:val="24"/>
        </w:rPr>
        <w:t xml:space="preserve"> January 2004.</w:t>
      </w:r>
    </w:p>
    <w:p w:rsidR="000A22F0" w:rsidRPr="0035207F" w:rsidRDefault="000A22F0" w:rsidP="0035207F">
      <w:pPr>
        <w:pStyle w:val="EndnoteText"/>
        <w:numPr>
          <w:ilvl w:val="0"/>
          <w:numId w:val="27"/>
        </w:numPr>
        <w:spacing w:after="60"/>
        <w:jc w:val="both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bCs/>
          <w:szCs w:val="24"/>
        </w:rPr>
        <w:t>“Pre-Stressed Actuators,” Delft University, the Netherlands, August 2003.</w:t>
      </w:r>
    </w:p>
    <w:p w:rsidR="000A22F0" w:rsidRPr="0035207F" w:rsidRDefault="004F7FF2" w:rsidP="0035207F">
      <w:pPr>
        <w:pStyle w:val="EndnoteText"/>
        <w:numPr>
          <w:ilvl w:val="0"/>
          <w:numId w:val="27"/>
        </w:numPr>
        <w:spacing w:after="60"/>
        <w:jc w:val="both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bCs/>
          <w:szCs w:val="24"/>
        </w:rPr>
        <w:t>“`</w:t>
      </w:r>
      <w:r w:rsidR="000A22F0" w:rsidRPr="0035207F">
        <w:rPr>
          <w:rFonts w:ascii="Book Antiqua" w:hAnsi="Book Antiqua"/>
          <w:bCs/>
          <w:szCs w:val="24"/>
        </w:rPr>
        <w:t>Smart</w:t>
      </w:r>
      <w:r w:rsidRPr="0035207F">
        <w:rPr>
          <w:rFonts w:ascii="Book Antiqua" w:hAnsi="Book Antiqua"/>
          <w:bCs/>
          <w:szCs w:val="24"/>
        </w:rPr>
        <w:t>’</w:t>
      </w:r>
      <w:r w:rsidR="000A22F0" w:rsidRPr="0035207F">
        <w:rPr>
          <w:rFonts w:ascii="Book Antiqua" w:hAnsi="Book Antiqua"/>
          <w:bCs/>
          <w:szCs w:val="24"/>
        </w:rPr>
        <w:t xml:space="preserve"> Materials as Force Sensors and Their Applications</w:t>
      </w:r>
      <w:r w:rsidRPr="0035207F">
        <w:rPr>
          <w:rFonts w:ascii="Book Antiqua" w:hAnsi="Book Antiqua"/>
          <w:bCs/>
          <w:szCs w:val="24"/>
        </w:rPr>
        <w:t>”</w:t>
      </w:r>
      <w:r w:rsidR="000A22F0" w:rsidRPr="0035207F">
        <w:rPr>
          <w:rFonts w:ascii="Book Antiqua" w:hAnsi="Book Antiqua"/>
          <w:bCs/>
          <w:szCs w:val="24"/>
        </w:rPr>
        <w:t>, Instrumentation Society of America, Richmond, VA 2003.</w:t>
      </w:r>
    </w:p>
    <w:p w:rsidR="000A22F0" w:rsidRPr="0035207F" w:rsidRDefault="000A22F0" w:rsidP="0035207F">
      <w:pPr>
        <w:pStyle w:val="EndnoteText"/>
        <w:numPr>
          <w:ilvl w:val="0"/>
          <w:numId w:val="27"/>
        </w:numPr>
        <w:spacing w:after="60"/>
        <w:jc w:val="both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szCs w:val="24"/>
        </w:rPr>
        <w:t>“Smart Materials and Their Applications,” National Society for Engineers, Honduras, August 2003.</w:t>
      </w:r>
    </w:p>
    <w:p w:rsidR="000A22F0" w:rsidRPr="0035207F" w:rsidRDefault="000A22F0" w:rsidP="0035207F">
      <w:pPr>
        <w:pStyle w:val="EndnoteText"/>
        <w:numPr>
          <w:ilvl w:val="0"/>
          <w:numId w:val="27"/>
        </w:numPr>
        <w:spacing w:after="60"/>
        <w:jc w:val="both"/>
        <w:rPr>
          <w:rFonts w:ascii="Book Antiqua" w:hAnsi="Book Antiqua"/>
          <w:szCs w:val="24"/>
        </w:rPr>
      </w:pPr>
      <w:r w:rsidRPr="0035207F">
        <w:rPr>
          <w:rFonts w:ascii="Book Antiqua" w:hAnsi="Book Antiqua"/>
          <w:szCs w:val="24"/>
        </w:rPr>
        <w:t>“Piezoelectric Actuators for Sensor Applications,” Old Dominion University, Norfolk, VA, 2002.</w:t>
      </w:r>
    </w:p>
    <w:p w:rsidR="000A22F0" w:rsidRDefault="000A22F0" w:rsidP="000A22F0">
      <w:pPr>
        <w:tabs>
          <w:tab w:val="left" w:pos="-1440"/>
          <w:tab w:val="left" w:pos="-720"/>
          <w:tab w:val="left" w:pos="1"/>
          <w:tab w:val="left" w:pos="54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360"/>
        <w:jc w:val="both"/>
        <w:rPr>
          <w:rFonts w:ascii="Book Antiqua" w:hAnsi="Book Antiqua"/>
          <w:sz w:val="24"/>
          <w:szCs w:val="24"/>
        </w:rPr>
      </w:pPr>
    </w:p>
    <w:sectPr w:rsidR="000A22F0" w:rsidSect="00397F2A">
      <w:footerReference w:type="default" r:id="rId7"/>
      <w:endnotePr>
        <w:numFmt w:val="decimal"/>
      </w:endnotePr>
      <w:type w:val="continuous"/>
      <w:pgSz w:w="12240" w:h="15840"/>
      <w:pgMar w:top="1350" w:right="1195" w:bottom="1350" w:left="11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BD" w:rsidRDefault="003853BD">
      <w:r>
        <w:separator/>
      </w:r>
    </w:p>
  </w:endnote>
  <w:endnote w:type="continuationSeparator" w:id="1">
    <w:p w:rsidR="003853BD" w:rsidRDefault="0038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A6" w:rsidRDefault="00EC17A6">
    <w:pPr>
      <w:pStyle w:val="Footer"/>
      <w:jc w:val="right"/>
    </w:pPr>
    <w:r>
      <w:t xml:space="preserve">Mossi, K. Page </w:t>
    </w:r>
    <w:r w:rsidR="00F12A1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12A14">
      <w:rPr>
        <w:rStyle w:val="PageNumber"/>
      </w:rPr>
      <w:fldChar w:fldCharType="separate"/>
    </w:r>
    <w:r w:rsidR="00A930EF">
      <w:rPr>
        <w:rStyle w:val="PageNumber"/>
        <w:noProof/>
      </w:rPr>
      <w:t>6</w:t>
    </w:r>
    <w:r w:rsidR="00F12A1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BD" w:rsidRDefault="003853BD">
      <w:r>
        <w:separator/>
      </w:r>
    </w:p>
  </w:footnote>
  <w:footnote w:type="continuationSeparator" w:id="1">
    <w:p w:rsidR="003853BD" w:rsidRDefault="00385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6B"/>
    <w:multiLevelType w:val="hybridMultilevel"/>
    <w:tmpl w:val="D09A3B6A"/>
    <w:lvl w:ilvl="0" w:tplc="FD08E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41A9"/>
    <w:multiLevelType w:val="hybridMultilevel"/>
    <w:tmpl w:val="408CC52E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11235"/>
    <w:multiLevelType w:val="hybridMultilevel"/>
    <w:tmpl w:val="6A6C3A54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748A3"/>
    <w:multiLevelType w:val="hybridMultilevel"/>
    <w:tmpl w:val="5FC6C7E4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71AA1"/>
    <w:multiLevelType w:val="hybridMultilevel"/>
    <w:tmpl w:val="9880D064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24221"/>
    <w:multiLevelType w:val="multilevel"/>
    <w:tmpl w:val="96EA36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2136B"/>
    <w:multiLevelType w:val="hybridMultilevel"/>
    <w:tmpl w:val="4F38AAFC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92F3E"/>
    <w:multiLevelType w:val="hybridMultilevel"/>
    <w:tmpl w:val="3406163C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2477E"/>
    <w:multiLevelType w:val="hybridMultilevel"/>
    <w:tmpl w:val="E98AD806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13A"/>
    <w:multiLevelType w:val="hybridMultilevel"/>
    <w:tmpl w:val="0C4A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226FB"/>
    <w:multiLevelType w:val="hybridMultilevel"/>
    <w:tmpl w:val="44D030C4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65F8E"/>
    <w:multiLevelType w:val="hybridMultilevel"/>
    <w:tmpl w:val="2AF6A9F0"/>
    <w:lvl w:ilvl="0" w:tplc="C9AC77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C8E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68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0C3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409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0C5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2F3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0BE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A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F7080"/>
    <w:multiLevelType w:val="hybridMultilevel"/>
    <w:tmpl w:val="5B568D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A70B0"/>
    <w:multiLevelType w:val="hybridMultilevel"/>
    <w:tmpl w:val="B16648D8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A27884"/>
    <w:multiLevelType w:val="hybridMultilevel"/>
    <w:tmpl w:val="49222A72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77FA3"/>
    <w:multiLevelType w:val="hybridMultilevel"/>
    <w:tmpl w:val="E1E80D50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96516"/>
    <w:multiLevelType w:val="hybridMultilevel"/>
    <w:tmpl w:val="96EA3672"/>
    <w:lvl w:ilvl="0" w:tplc="FD08E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D487C"/>
    <w:multiLevelType w:val="hybridMultilevel"/>
    <w:tmpl w:val="2846536E"/>
    <w:lvl w:ilvl="0" w:tplc="F7EA5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28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06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C0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4D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04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E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4E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20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26F4D"/>
    <w:multiLevelType w:val="hybridMultilevel"/>
    <w:tmpl w:val="5E9AB176"/>
    <w:lvl w:ilvl="0" w:tplc="FD08E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E165C2"/>
    <w:multiLevelType w:val="hybridMultilevel"/>
    <w:tmpl w:val="31CCD652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67A52"/>
    <w:multiLevelType w:val="hybridMultilevel"/>
    <w:tmpl w:val="EE969F50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6E0966"/>
    <w:multiLevelType w:val="hybridMultilevel"/>
    <w:tmpl w:val="96B4E0BC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5C0CA2"/>
    <w:multiLevelType w:val="hybridMultilevel"/>
    <w:tmpl w:val="949A852E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723B0B"/>
    <w:multiLevelType w:val="hybridMultilevel"/>
    <w:tmpl w:val="CC126E70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17E3A"/>
    <w:multiLevelType w:val="multilevel"/>
    <w:tmpl w:val="5B568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E44AB3"/>
    <w:multiLevelType w:val="hybridMultilevel"/>
    <w:tmpl w:val="F00EDEB4"/>
    <w:lvl w:ilvl="0" w:tplc="FD08E3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A0048F6"/>
    <w:multiLevelType w:val="hybridMultilevel"/>
    <w:tmpl w:val="94D65FC0"/>
    <w:lvl w:ilvl="0" w:tplc="F52430D2">
      <w:start w:val="1"/>
      <w:numFmt w:val="bullet"/>
      <w:pStyle w:val="Answers"/>
      <w:lvlText w:val="□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abstractNum w:abstractNumId="27">
    <w:nsid w:val="3A01751F"/>
    <w:multiLevelType w:val="hybridMultilevel"/>
    <w:tmpl w:val="E3DC09AA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0F59CA"/>
    <w:multiLevelType w:val="hybridMultilevel"/>
    <w:tmpl w:val="74AA1DC4"/>
    <w:lvl w:ilvl="0" w:tplc="FD08E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A43233"/>
    <w:multiLevelType w:val="hybridMultilevel"/>
    <w:tmpl w:val="3B6AE140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AE37E4"/>
    <w:multiLevelType w:val="hybridMultilevel"/>
    <w:tmpl w:val="51F8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20635"/>
    <w:multiLevelType w:val="hybridMultilevel"/>
    <w:tmpl w:val="C186C168"/>
    <w:lvl w:ilvl="0" w:tplc="F52430D2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9243A9D"/>
    <w:multiLevelType w:val="hybridMultilevel"/>
    <w:tmpl w:val="C87A690C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572FF0"/>
    <w:multiLevelType w:val="hybridMultilevel"/>
    <w:tmpl w:val="8A0C8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2409AA"/>
    <w:multiLevelType w:val="hybridMultilevel"/>
    <w:tmpl w:val="BE42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00391"/>
    <w:multiLevelType w:val="hybridMultilevel"/>
    <w:tmpl w:val="0456B1B8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947C80"/>
    <w:multiLevelType w:val="hybridMultilevel"/>
    <w:tmpl w:val="C2ACF2C6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67A61"/>
    <w:multiLevelType w:val="hybridMultilevel"/>
    <w:tmpl w:val="3AF2A6B8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6F2A43"/>
    <w:multiLevelType w:val="hybridMultilevel"/>
    <w:tmpl w:val="0696E2FA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51368"/>
    <w:multiLevelType w:val="hybridMultilevel"/>
    <w:tmpl w:val="49A22426"/>
    <w:lvl w:ilvl="0" w:tplc="FD08E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3C45E2"/>
    <w:multiLevelType w:val="hybridMultilevel"/>
    <w:tmpl w:val="854ACFC0"/>
    <w:lvl w:ilvl="0" w:tplc="FD08E3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7124D2"/>
    <w:multiLevelType w:val="hybridMultilevel"/>
    <w:tmpl w:val="919C9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A8579B"/>
    <w:multiLevelType w:val="hybridMultilevel"/>
    <w:tmpl w:val="3D0A0D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C67549B"/>
    <w:multiLevelType w:val="hybridMultilevel"/>
    <w:tmpl w:val="1D78F360"/>
    <w:lvl w:ilvl="0" w:tplc="FD08E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761593"/>
    <w:multiLevelType w:val="hybridMultilevel"/>
    <w:tmpl w:val="E03053EE"/>
    <w:lvl w:ilvl="0" w:tplc="F52430D2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E584311"/>
    <w:multiLevelType w:val="hybridMultilevel"/>
    <w:tmpl w:val="3D92924C"/>
    <w:lvl w:ilvl="0" w:tplc="F52430D2">
      <w:start w:val="1"/>
      <w:numFmt w:val="bullet"/>
      <w:lvlText w:val="□"/>
      <w:lvlJc w:val="left"/>
      <w:pPr>
        <w:tabs>
          <w:tab w:val="num" w:pos="864"/>
        </w:tabs>
        <w:ind w:left="864" w:hanging="144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9245C8"/>
    <w:multiLevelType w:val="hybridMultilevel"/>
    <w:tmpl w:val="BEDC92F4"/>
    <w:lvl w:ilvl="0" w:tplc="F1A03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28"/>
  </w:num>
  <w:num w:numId="4">
    <w:abstractNumId w:val="39"/>
  </w:num>
  <w:num w:numId="5">
    <w:abstractNumId w:val="0"/>
  </w:num>
  <w:num w:numId="6">
    <w:abstractNumId w:val="40"/>
  </w:num>
  <w:num w:numId="7">
    <w:abstractNumId w:val="18"/>
  </w:num>
  <w:num w:numId="8">
    <w:abstractNumId w:val="25"/>
  </w:num>
  <w:num w:numId="9">
    <w:abstractNumId w:val="38"/>
  </w:num>
  <w:num w:numId="10">
    <w:abstractNumId w:val="21"/>
  </w:num>
  <w:num w:numId="11">
    <w:abstractNumId w:val="14"/>
  </w:num>
  <w:num w:numId="12">
    <w:abstractNumId w:val="37"/>
  </w:num>
  <w:num w:numId="13">
    <w:abstractNumId w:val="8"/>
  </w:num>
  <w:num w:numId="14">
    <w:abstractNumId w:val="27"/>
  </w:num>
  <w:num w:numId="15">
    <w:abstractNumId w:val="2"/>
  </w:num>
  <w:num w:numId="16">
    <w:abstractNumId w:val="42"/>
  </w:num>
  <w:num w:numId="17">
    <w:abstractNumId w:val="36"/>
  </w:num>
  <w:num w:numId="18">
    <w:abstractNumId w:val="13"/>
  </w:num>
  <w:num w:numId="19">
    <w:abstractNumId w:val="19"/>
  </w:num>
  <w:num w:numId="20">
    <w:abstractNumId w:val="32"/>
  </w:num>
  <w:num w:numId="21">
    <w:abstractNumId w:val="29"/>
  </w:num>
  <w:num w:numId="22">
    <w:abstractNumId w:val="3"/>
  </w:num>
  <w:num w:numId="23">
    <w:abstractNumId w:val="20"/>
  </w:num>
  <w:num w:numId="24">
    <w:abstractNumId w:val="1"/>
  </w:num>
  <w:num w:numId="25">
    <w:abstractNumId w:val="46"/>
  </w:num>
  <w:num w:numId="26">
    <w:abstractNumId w:val="10"/>
  </w:num>
  <w:num w:numId="27">
    <w:abstractNumId w:val="7"/>
  </w:num>
  <w:num w:numId="28">
    <w:abstractNumId w:val="15"/>
  </w:num>
  <w:num w:numId="29">
    <w:abstractNumId w:val="6"/>
  </w:num>
  <w:num w:numId="30">
    <w:abstractNumId w:val="4"/>
  </w:num>
  <w:num w:numId="31">
    <w:abstractNumId w:val="12"/>
  </w:num>
  <w:num w:numId="32">
    <w:abstractNumId w:val="24"/>
  </w:num>
  <w:num w:numId="33">
    <w:abstractNumId w:val="35"/>
  </w:num>
  <w:num w:numId="34">
    <w:abstractNumId w:val="5"/>
  </w:num>
  <w:num w:numId="35">
    <w:abstractNumId w:val="23"/>
  </w:num>
  <w:num w:numId="36">
    <w:abstractNumId w:val="33"/>
  </w:num>
  <w:num w:numId="37">
    <w:abstractNumId w:val="22"/>
  </w:num>
  <w:num w:numId="38">
    <w:abstractNumId w:val="26"/>
  </w:num>
  <w:num w:numId="39">
    <w:abstractNumId w:val="11"/>
  </w:num>
  <w:num w:numId="40">
    <w:abstractNumId w:val="17"/>
  </w:num>
  <w:num w:numId="41">
    <w:abstractNumId w:val="44"/>
  </w:num>
  <w:num w:numId="42">
    <w:abstractNumId w:val="31"/>
  </w:num>
  <w:num w:numId="43">
    <w:abstractNumId w:val="41"/>
  </w:num>
  <w:num w:numId="44">
    <w:abstractNumId w:val="30"/>
  </w:num>
  <w:num w:numId="45">
    <w:abstractNumId w:val="9"/>
  </w:num>
  <w:num w:numId="46">
    <w:abstractNumId w:val="34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A1A97"/>
    <w:rsid w:val="00011FE2"/>
    <w:rsid w:val="00071363"/>
    <w:rsid w:val="00075553"/>
    <w:rsid w:val="000869E3"/>
    <w:rsid w:val="00090CF3"/>
    <w:rsid w:val="000961BC"/>
    <w:rsid w:val="000971CC"/>
    <w:rsid w:val="000A1058"/>
    <w:rsid w:val="000A22F0"/>
    <w:rsid w:val="000A6F2C"/>
    <w:rsid w:val="000C4FE0"/>
    <w:rsid w:val="000E2286"/>
    <w:rsid w:val="000F5864"/>
    <w:rsid w:val="00117DBB"/>
    <w:rsid w:val="00131B24"/>
    <w:rsid w:val="00134616"/>
    <w:rsid w:val="0014013B"/>
    <w:rsid w:val="00150E1E"/>
    <w:rsid w:val="001512DB"/>
    <w:rsid w:val="0015699D"/>
    <w:rsid w:val="00162446"/>
    <w:rsid w:val="001652E4"/>
    <w:rsid w:val="001657AE"/>
    <w:rsid w:val="00165D49"/>
    <w:rsid w:val="001708D8"/>
    <w:rsid w:val="001D13A9"/>
    <w:rsid w:val="001D2985"/>
    <w:rsid w:val="001D3BED"/>
    <w:rsid w:val="001D5F1D"/>
    <w:rsid w:val="001E2079"/>
    <w:rsid w:val="001F1B97"/>
    <w:rsid w:val="001F2792"/>
    <w:rsid w:val="00225C62"/>
    <w:rsid w:val="002345C3"/>
    <w:rsid w:val="00277DC2"/>
    <w:rsid w:val="00281F77"/>
    <w:rsid w:val="00287BE1"/>
    <w:rsid w:val="002A3A96"/>
    <w:rsid w:val="002D76B5"/>
    <w:rsid w:val="002E131B"/>
    <w:rsid w:val="002F707C"/>
    <w:rsid w:val="002F7533"/>
    <w:rsid w:val="00313F9E"/>
    <w:rsid w:val="00322113"/>
    <w:rsid w:val="0035207F"/>
    <w:rsid w:val="003620E7"/>
    <w:rsid w:val="00365F4B"/>
    <w:rsid w:val="003853BD"/>
    <w:rsid w:val="003956CB"/>
    <w:rsid w:val="00397F2A"/>
    <w:rsid w:val="003A1A97"/>
    <w:rsid w:val="004138E0"/>
    <w:rsid w:val="00431A8B"/>
    <w:rsid w:val="004336E5"/>
    <w:rsid w:val="00436C31"/>
    <w:rsid w:val="00437CE2"/>
    <w:rsid w:val="0045229F"/>
    <w:rsid w:val="00467EF5"/>
    <w:rsid w:val="00470775"/>
    <w:rsid w:val="004B3A96"/>
    <w:rsid w:val="004F40A7"/>
    <w:rsid w:val="004F7FF2"/>
    <w:rsid w:val="00522DB8"/>
    <w:rsid w:val="005339F2"/>
    <w:rsid w:val="00552315"/>
    <w:rsid w:val="00552F1F"/>
    <w:rsid w:val="00555A30"/>
    <w:rsid w:val="00590C3B"/>
    <w:rsid w:val="005A066E"/>
    <w:rsid w:val="005B6A88"/>
    <w:rsid w:val="005C0434"/>
    <w:rsid w:val="005C0A3A"/>
    <w:rsid w:val="005D6014"/>
    <w:rsid w:val="005E00D7"/>
    <w:rsid w:val="006064E8"/>
    <w:rsid w:val="00631108"/>
    <w:rsid w:val="006378F4"/>
    <w:rsid w:val="00687899"/>
    <w:rsid w:val="006B6238"/>
    <w:rsid w:val="00717ECE"/>
    <w:rsid w:val="00765D1D"/>
    <w:rsid w:val="00770330"/>
    <w:rsid w:val="00785F8A"/>
    <w:rsid w:val="0079519B"/>
    <w:rsid w:val="007A1D2E"/>
    <w:rsid w:val="007A69DB"/>
    <w:rsid w:val="007A715D"/>
    <w:rsid w:val="007D1C11"/>
    <w:rsid w:val="007F28F0"/>
    <w:rsid w:val="007F3A1E"/>
    <w:rsid w:val="00802896"/>
    <w:rsid w:val="00814A64"/>
    <w:rsid w:val="008151C2"/>
    <w:rsid w:val="00882A24"/>
    <w:rsid w:val="00882BE1"/>
    <w:rsid w:val="00882F68"/>
    <w:rsid w:val="008A2D43"/>
    <w:rsid w:val="008A54AE"/>
    <w:rsid w:val="008C45E6"/>
    <w:rsid w:val="008C5083"/>
    <w:rsid w:val="008C6335"/>
    <w:rsid w:val="008E47E4"/>
    <w:rsid w:val="008F5FB8"/>
    <w:rsid w:val="008F76C9"/>
    <w:rsid w:val="00952615"/>
    <w:rsid w:val="00967DCB"/>
    <w:rsid w:val="00971688"/>
    <w:rsid w:val="00994738"/>
    <w:rsid w:val="009B4B4B"/>
    <w:rsid w:val="009F22C4"/>
    <w:rsid w:val="00A00F6E"/>
    <w:rsid w:val="00A07895"/>
    <w:rsid w:val="00A224D6"/>
    <w:rsid w:val="00A22F4D"/>
    <w:rsid w:val="00A41E34"/>
    <w:rsid w:val="00A5100C"/>
    <w:rsid w:val="00A850B0"/>
    <w:rsid w:val="00A90B55"/>
    <w:rsid w:val="00A930EF"/>
    <w:rsid w:val="00A94CD7"/>
    <w:rsid w:val="00A954B7"/>
    <w:rsid w:val="00AA6AA2"/>
    <w:rsid w:val="00AB4DFF"/>
    <w:rsid w:val="00AC776F"/>
    <w:rsid w:val="00AD7FF3"/>
    <w:rsid w:val="00B050BA"/>
    <w:rsid w:val="00B35295"/>
    <w:rsid w:val="00B6125A"/>
    <w:rsid w:val="00B80D6B"/>
    <w:rsid w:val="00BB4CA9"/>
    <w:rsid w:val="00BB6385"/>
    <w:rsid w:val="00BB661D"/>
    <w:rsid w:val="00BF0006"/>
    <w:rsid w:val="00BF278E"/>
    <w:rsid w:val="00BF767D"/>
    <w:rsid w:val="00C061E5"/>
    <w:rsid w:val="00C11533"/>
    <w:rsid w:val="00C17D96"/>
    <w:rsid w:val="00C27047"/>
    <w:rsid w:val="00C84C29"/>
    <w:rsid w:val="00C97C6C"/>
    <w:rsid w:val="00CA49E5"/>
    <w:rsid w:val="00CE43E0"/>
    <w:rsid w:val="00D0661F"/>
    <w:rsid w:val="00D21B73"/>
    <w:rsid w:val="00D81C60"/>
    <w:rsid w:val="00D84388"/>
    <w:rsid w:val="00DA3ECD"/>
    <w:rsid w:val="00DD1303"/>
    <w:rsid w:val="00DE0244"/>
    <w:rsid w:val="00DE27BF"/>
    <w:rsid w:val="00DE7100"/>
    <w:rsid w:val="00DF7611"/>
    <w:rsid w:val="00E02053"/>
    <w:rsid w:val="00E020D8"/>
    <w:rsid w:val="00E1523D"/>
    <w:rsid w:val="00E20CEF"/>
    <w:rsid w:val="00E220A4"/>
    <w:rsid w:val="00E4115A"/>
    <w:rsid w:val="00EC17A6"/>
    <w:rsid w:val="00F011B8"/>
    <w:rsid w:val="00F12A14"/>
    <w:rsid w:val="00F13045"/>
    <w:rsid w:val="00F24988"/>
    <w:rsid w:val="00F27D88"/>
    <w:rsid w:val="00F3743E"/>
    <w:rsid w:val="00F43250"/>
    <w:rsid w:val="00F478D8"/>
    <w:rsid w:val="00F665CD"/>
    <w:rsid w:val="00F7004F"/>
    <w:rsid w:val="00F7325A"/>
    <w:rsid w:val="00F82D00"/>
    <w:rsid w:val="00F84376"/>
    <w:rsid w:val="00FB1A0B"/>
    <w:rsid w:val="00FF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A14"/>
  </w:style>
  <w:style w:type="paragraph" w:styleId="Heading1">
    <w:name w:val="heading 1"/>
    <w:basedOn w:val="Normal"/>
    <w:next w:val="Normal"/>
    <w:qFormat/>
    <w:rsid w:val="00F12A14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12A14"/>
    <w:pPr>
      <w:keepNext/>
      <w:ind w:firstLine="576"/>
      <w:outlineLvl w:val="1"/>
    </w:pPr>
    <w:rPr>
      <w:rFonts w:ascii="Arial Rounded MT Bold" w:hAnsi="Arial Rounded MT Bold"/>
      <w:b/>
    </w:rPr>
  </w:style>
  <w:style w:type="paragraph" w:styleId="Heading3">
    <w:name w:val="heading 3"/>
    <w:basedOn w:val="Normal"/>
    <w:next w:val="Normal"/>
    <w:qFormat/>
    <w:rsid w:val="00F12A14"/>
    <w:pPr>
      <w:keepNext/>
      <w:tabs>
        <w:tab w:val="left" w:pos="-1440"/>
        <w:tab w:val="left" w:pos="-720"/>
        <w:tab w:val="left" w:pos="1"/>
        <w:tab w:val="left" w:pos="63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2"/>
    </w:pPr>
    <w:rPr>
      <w:rFonts w:ascii="Arial Rounded MT Bold" w:hAnsi="Arial Rounded MT Bold"/>
      <w:b/>
    </w:rPr>
  </w:style>
  <w:style w:type="paragraph" w:styleId="Heading4">
    <w:name w:val="heading 4"/>
    <w:basedOn w:val="Normal"/>
    <w:next w:val="Normal"/>
    <w:qFormat/>
    <w:rsid w:val="00F12A14"/>
    <w:pPr>
      <w:keepNext/>
      <w:ind w:left="360"/>
      <w:outlineLvl w:val="3"/>
    </w:pPr>
    <w:rPr>
      <w:rFonts w:ascii="Arial" w:hAnsi="Arial" w:cs="Arial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12A14"/>
    <w:pPr>
      <w:tabs>
        <w:tab w:val="left" w:pos="-1440"/>
        <w:tab w:val="left" w:pos="-720"/>
        <w:tab w:val="left" w:pos="1"/>
        <w:tab w:val="left" w:pos="720"/>
        <w:tab w:val="left" w:pos="108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710"/>
      <w:jc w:val="both"/>
    </w:pPr>
  </w:style>
  <w:style w:type="paragraph" w:styleId="BodyTextIndent2">
    <w:name w:val="Body Text Indent 2"/>
    <w:basedOn w:val="Normal"/>
    <w:rsid w:val="00F12A14"/>
    <w:pPr>
      <w:tabs>
        <w:tab w:val="left" w:pos="-1440"/>
        <w:tab w:val="left" w:pos="-720"/>
        <w:tab w:val="left" w:pos="1"/>
        <w:tab w:val="left" w:pos="720"/>
        <w:tab w:val="left" w:pos="10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432"/>
      <w:jc w:val="both"/>
    </w:pPr>
  </w:style>
  <w:style w:type="paragraph" w:customStyle="1" w:styleId="AuthorsAffils">
    <w:name w:val="*Authors &amp; Affils"/>
    <w:basedOn w:val="Normal"/>
    <w:next w:val="Normal"/>
    <w:rsid w:val="00F12A14"/>
    <w:pPr>
      <w:jc w:val="center"/>
    </w:pPr>
    <w:rPr>
      <w:sz w:val="24"/>
    </w:rPr>
  </w:style>
  <w:style w:type="paragraph" w:customStyle="1" w:styleId="PaperTitle">
    <w:name w:val="*Paper Title*"/>
    <w:basedOn w:val="Normal"/>
    <w:next w:val="Normal"/>
    <w:rsid w:val="00F12A14"/>
    <w:pPr>
      <w:jc w:val="center"/>
    </w:pPr>
    <w:rPr>
      <w:b/>
      <w:sz w:val="32"/>
    </w:rPr>
  </w:style>
  <w:style w:type="paragraph" w:styleId="Title">
    <w:name w:val="Title"/>
    <w:basedOn w:val="Normal"/>
    <w:qFormat/>
    <w:rsid w:val="00F12A14"/>
    <w:pPr>
      <w:jc w:val="center"/>
    </w:pPr>
    <w:rPr>
      <w:b/>
    </w:rPr>
  </w:style>
  <w:style w:type="paragraph" w:styleId="BodyTextIndent3">
    <w:name w:val="Body Text Indent 3"/>
    <w:basedOn w:val="Normal"/>
    <w:rsid w:val="00F12A14"/>
    <w:pPr>
      <w:tabs>
        <w:tab w:val="left" w:pos="-1440"/>
        <w:tab w:val="left" w:pos="-720"/>
        <w:tab w:val="left" w:pos="1"/>
        <w:tab w:val="left" w:pos="540"/>
        <w:tab w:val="left" w:pos="108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710"/>
    </w:pPr>
  </w:style>
  <w:style w:type="paragraph" w:styleId="BodyText">
    <w:name w:val="Body Text"/>
    <w:basedOn w:val="Normal"/>
    <w:link w:val="BodyTextChar"/>
    <w:rsid w:val="00F12A14"/>
    <w:pPr>
      <w:tabs>
        <w:tab w:val="left" w:pos="-1440"/>
        <w:tab w:val="left" w:pos="-720"/>
        <w:tab w:val="left" w:pos="1"/>
        <w:tab w:val="left" w:pos="540"/>
        <w:tab w:val="left" w:pos="108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</w:style>
  <w:style w:type="paragraph" w:styleId="Header">
    <w:name w:val="header"/>
    <w:basedOn w:val="Normal"/>
    <w:rsid w:val="00F12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2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A14"/>
  </w:style>
  <w:style w:type="paragraph" w:styleId="EndnoteText">
    <w:name w:val="endnote text"/>
    <w:basedOn w:val="Normal"/>
    <w:semiHidden/>
    <w:rsid w:val="00F12A14"/>
    <w:rPr>
      <w:sz w:val="24"/>
    </w:rPr>
  </w:style>
  <w:style w:type="character" w:styleId="Hyperlink">
    <w:name w:val="Hyperlink"/>
    <w:basedOn w:val="DefaultParagraphFont"/>
    <w:rsid w:val="00225C62"/>
    <w:rPr>
      <w:color w:val="0000FF"/>
      <w:u w:val="single"/>
    </w:rPr>
  </w:style>
  <w:style w:type="paragraph" w:styleId="NormalWeb">
    <w:name w:val="Normal (Web)"/>
    <w:basedOn w:val="Normal"/>
    <w:rsid w:val="00225C6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882BE1"/>
    <w:rPr>
      <w:b/>
      <w:bCs/>
    </w:rPr>
  </w:style>
  <w:style w:type="character" w:customStyle="1" w:styleId="centerheadlines1">
    <w:name w:val="centerheadlines1"/>
    <w:basedOn w:val="DefaultParagraphFont"/>
    <w:rsid w:val="00C84C29"/>
    <w:rPr>
      <w:rFonts w:ascii="Arial" w:hAnsi="Arial" w:cs="Arial" w:hint="default"/>
      <w:b/>
      <w:bCs/>
      <w:i w:val="0"/>
      <w:iCs w:val="0"/>
      <w:color w:val="19366B"/>
      <w:sz w:val="17"/>
      <w:szCs w:val="17"/>
    </w:rPr>
  </w:style>
  <w:style w:type="character" w:customStyle="1" w:styleId="pub-journal1">
    <w:name w:val="pub-journal1"/>
    <w:basedOn w:val="DefaultParagraphFont"/>
    <w:rsid w:val="00882F68"/>
    <w:rPr>
      <w:b/>
      <w:bCs/>
    </w:rPr>
  </w:style>
  <w:style w:type="paragraph" w:styleId="Caption">
    <w:name w:val="caption"/>
    <w:basedOn w:val="Normal"/>
    <w:next w:val="BodyText"/>
    <w:qFormat/>
    <w:rsid w:val="00A954B7"/>
    <w:pPr>
      <w:spacing w:after="240"/>
    </w:pPr>
    <w:rPr>
      <w:rFonts w:ascii="Garamond" w:hAnsi="Garamond"/>
      <w:spacing w:val="-5"/>
      <w:sz w:val="16"/>
    </w:rPr>
  </w:style>
  <w:style w:type="character" w:customStyle="1" w:styleId="BodyTextChar">
    <w:name w:val="Body Text Char"/>
    <w:basedOn w:val="DefaultParagraphFont"/>
    <w:link w:val="BodyText"/>
    <w:rsid w:val="00A954B7"/>
    <w:rPr>
      <w:lang w:val="en-US" w:eastAsia="en-US" w:bidi="ar-SA"/>
    </w:rPr>
  </w:style>
  <w:style w:type="character" w:customStyle="1" w:styleId="pub-title1">
    <w:name w:val="pub-title1"/>
    <w:basedOn w:val="DefaultParagraphFont"/>
    <w:rsid w:val="00A954B7"/>
    <w:rPr>
      <w:i/>
      <w:iCs/>
    </w:rPr>
  </w:style>
  <w:style w:type="character" w:customStyle="1" w:styleId="pub-authors1">
    <w:name w:val="pub-authors1"/>
    <w:basedOn w:val="DefaultParagraphFont"/>
    <w:rsid w:val="00A954B7"/>
    <w:rPr>
      <w:i w:val="0"/>
      <w:iCs w:val="0"/>
    </w:rPr>
  </w:style>
  <w:style w:type="table" w:styleId="TableGrid">
    <w:name w:val="Table Grid"/>
    <w:basedOn w:val="TableNormal"/>
    <w:rsid w:val="00A95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wers">
    <w:name w:val="Answers"/>
    <w:basedOn w:val="Normal"/>
    <w:rsid w:val="00EC17A6"/>
    <w:pPr>
      <w:numPr>
        <w:numId w:val="38"/>
      </w:numPr>
    </w:pPr>
  </w:style>
  <w:style w:type="paragraph" w:styleId="ListParagraph">
    <w:name w:val="List Paragraph"/>
    <w:basedOn w:val="Normal"/>
    <w:uiPriority w:val="34"/>
    <w:qFormat/>
    <w:rsid w:val="008E47E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3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2168">
          <w:marLeft w:val="375"/>
          <w:marRight w:val="7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0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0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6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Karla Mossi</vt:lpstr>
    </vt:vector>
  </TitlesOfParts>
  <Company>Face Company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Karla Mossi</dc:title>
  <dc:creator>****</dc:creator>
  <cp:lastModifiedBy>Karla</cp:lastModifiedBy>
  <cp:revision>2</cp:revision>
  <cp:lastPrinted>2007-09-18T16:57:00Z</cp:lastPrinted>
  <dcterms:created xsi:type="dcterms:W3CDTF">2010-11-09T07:53:00Z</dcterms:created>
  <dcterms:modified xsi:type="dcterms:W3CDTF">2010-11-09T07:53:00Z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_AdHocReviewCycleID">
    <vt:i4>1605575544</vt:i4>
  </property>
  <property fmtid="{D5CDD505-2E9C-101B-9397-08002B2CF9AE}" pid="4" name="_NewReviewCycle">
    <vt:lpwstr/>
  </property>
  <property fmtid="{D5CDD505-2E9C-101B-9397-08002B2CF9AE}" pid="5" name="_EmailSubject">
    <vt:lpwstr>CV</vt:lpwstr>
  </property>
  <property fmtid="{D5CDD505-2E9C-101B-9397-08002B2CF9AE}" pid="6" name="_AuthorEmail">
    <vt:lpwstr>kmmossi@vcu.edu</vt:lpwstr>
  </property>
  <property fmtid="{D5CDD505-2E9C-101B-9397-08002B2CF9AE}" pid="7" name="_AuthorEmailDisplayName">
    <vt:lpwstr>Karla Mossi</vt:lpwstr>
  </property>
</Properties>
</file>