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F7" w:rsidRDefault="006B228C">
      <w:r>
        <w:t>Farrah Hermes</w:t>
      </w:r>
    </w:p>
    <w:p w:rsidR="006B228C" w:rsidRDefault="006B228C">
      <w:r>
        <w:t>Rough Draft</w:t>
      </w:r>
    </w:p>
    <w:p w:rsidR="006B228C" w:rsidRDefault="006B228C"/>
    <w:p w:rsidR="006B228C" w:rsidRDefault="008475B9" w:rsidP="006B228C">
      <w:pPr>
        <w:jc w:val="center"/>
      </w:pPr>
      <w:r>
        <w:t xml:space="preserve">Competence levels </w:t>
      </w:r>
      <w:proofErr w:type="gramStart"/>
      <w:r>
        <w:t xml:space="preserve">of </w:t>
      </w:r>
      <w:r w:rsidR="006B228C">
        <w:t xml:space="preserve"> Very</w:t>
      </w:r>
      <w:proofErr w:type="gramEnd"/>
      <w:r w:rsidR="006B228C">
        <w:t xml:space="preserve"> Short Dispersed Repeats</w:t>
      </w:r>
    </w:p>
    <w:p w:rsidR="006B228C" w:rsidRDefault="006B228C" w:rsidP="006B228C">
      <w:pPr>
        <w:jc w:val="center"/>
      </w:pPr>
    </w:p>
    <w:p w:rsidR="006B228C" w:rsidRDefault="006B228C" w:rsidP="006B228C"/>
    <w:p w:rsidR="006B228C" w:rsidRDefault="006B228C" w:rsidP="006B228C">
      <w:r>
        <w:tab/>
        <w:t xml:space="preserve">Natural transformation refers to bacteria’s ability to uptake exogenous DNA from another bacteria, across its own cell wall. The cells ability to take up this exogenous DNA is known as competence. The first cases of natural transformation and DNA uptake were first observed over 80 years ago in bacteria species such as Bacillus, Neisseria, and Staphylococcus. Since then these types of bacteria have been the focus of many experiments that study this phenomenon. </w:t>
      </w:r>
    </w:p>
    <w:p w:rsidR="006B228C" w:rsidRDefault="006B228C" w:rsidP="006B228C">
      <w:r>
        <w:tab/>
        <w:t xml:space="preserve">For my study, I would like to look at the well-known bacteria uptake sequence in </w:t>
      </w:r>
      <w:proofErr w:type="spellStart"/>
      <w:r>
        <w:t>Haemophilus</w:t>
      </w:r>
      <w:proofErr w:type="spellEnd"/>
      <w:r>
        <w:t xml:space="preserve"> influence (5’-AAGTGCGGT-‘3) and by using online genomic tools, look at other bacterial genomes that share this sequence and other similarities they have with H. influenza to try to understand the significance of this highly conserved sequence. </w:t>
      </w:r>
    </w:p>
    <w:p w:rsidR="00EF6768" w:rsidRDefault="00EF6768" w:rsidP="006B228C"/>
    <w:tbl>
      <w:tblPr>
        <w:tblStyle w:val="TableGrid"/>
        <w:tblW w:w="0" w:type="auto"/>
        <w:tblLook w:val="04A0" w:firstRow="1" w:lastRow="0" w:firstColumn="1" w:lastColumn="0" w:noHBand="0" w:noVBand="1"/>
      </w:tblPr>
      <w:tblGrid>
        <w:gridCol w:w="2250"/>
        <w:gridCol w:w="2202"/>
        <w:gridCol w:w="2204"/>
        <w:gridCol w:w="2200"/>
      </w:tblGrid>
      <w:tr w:rsidR="00EF6768" w:rsidTr="00EF6768">
        <w:tc>
          <w:tcPr>
            <w:tcW w:w="2214" w:type="dxa"/>
          </w:tcPr>
          <w:p w:rsidR="00EF6768" w:rsidRDefault="00EF6768" w:rsidP="006B228C">
            <w:r>
              <w:t>Bacteria</w:t>
            </w:r>
          </w:p>
        </w:tc>
        <w:tc>
          <w:tcPr>
            <w:tcW w:w="2214" w:type="dxa"/>
          </w:tcPr>
          <w:p w:rsidR="00EF6768" w:rsidRDefault="00EF6768" w:rsidP="006B228C">
            <w:r>
              <w:t>Uptake Occurrence</w:t>
            </w:r>
          </w:p>
        </w:tc>
        <w:tc>
          <w:tcPr>
            <w:tcW w:w="2214" w:type="dxa"/>
          </w:tcPr>
          <w:p w:rsidR="00EF6768" w:rsidRDefault="00EF6768" w:rsidP="006B228C">
            <w:r>
              <w:t>Randomness</w:t>
            </w:r>
          </w:p>
        </w:tc>
        <w:tc>
          <w:tcPr>
            <w:tcW w:w="2214" w:type="dxa"/>
          </w:tcPr>
          <w:p w:rsidR="00EF6768" w:rsidRDefault="00EF6768" w:rsidP="006B228C">
            <w:r>
              <w:t>Length</w:t>
            </w:r>
          </w:p>
        </w:tc>
      </w:tr>
      <w:tr w:rsidR="00EF6768" w:rsidTr="00EF6768">
        <w:tc>
          <w:tcPr>
            <w:tcW w:w="2214" w:type="dxa"/>
          </w:tcPr>
          <w:p w:rsidR="00EF6768" w:rsidRDefault="00EF6768" w:rsidP="006B228C">
            <w:r>
              <w:t xml:space="preserve">H. </w:t>
            </w:r>
            <w:proofErr w:type="gramStart"/>
            <w:r>
              <w:t>influenza</w:t>
            </w:r>
            <w:proofErr w:type="gramEnd"/>
            <w:r>
              <w:t xml:space="preserve"> 86028NP</w:t>
            </w:r>
          </w:p>
        </w:tc>
        <w:tc>
          <w:tcPr>
            <w:tcW w:w="2214" w:type="dxa"/>
          </w:tcPr>
          <w:p w:rsidR="00EF6768" w:rsidRDefault="00EF6768" w:rsidP="006B228C">
            <w:r>
              <w:t>734</w:t>
            </w:r>
          </w:p>
        </w:tc>
        <w:tc>
          <w:tcPr>
            <w:tcW w:w="2214" w:type="dxa"/>
          </w:tcPr>
          <w:p w:rsidR="00EF6768" w:rsidRDefault="00EF6768" w:rsidP="006B228C"/>
        </w:tc>
        <w:tc>
          <w:tcPr>
            <w:tcW w:w="2214" w:type="dxa"/>
          </w:tcPr>
          <w:p w:rsidR="00EF6768" w:rsidRDefault="00650AFD" w:rsidP="006B228C">
            <w:r>
              <w:t>1</w:t>
            </w:r>
            <w:r w:rsidR="00CB6E6F">
              <w:t>,</w:t>
            </w:r>
            <w:r>
              <w:t>913</w:t>
            </w:r>
            <w:r w:rsidR="00CB6E6F">
              <w:t>,</w:t>
            </w:r>
            <w:r>
              <w:t>428</w:t>
            </w:r>
          </w:p>
        </w:tc>
      </w:tr>
      <w:tr w:rsidR="00EF6768" w:rsidTr="00EF6768">
        <w:tc>
          <w:tcPr>
            <w:tcW w:w="2214" w:type="dxa"/>
          </w:tcPr>
          <w:p w:rsidR="00EF6768" w:rsidRDefault="00745F0D" w:rsidP="006B228C">
            <w:proofErr w:type="spellStart"/>
            <w:r>
              <w:t>Mannheimia</w:t>
            </w:r>
            <w:proofErr w:type="spellEnd"/>
            <w:r>
              <w:t xml:space="preserve"> </w:t>
            </w:r>
            <w:proofErr w:type="spellStart"/>
            <w:r w:rsidRPr="00745F0D">
              <w:t>succiniciproducens</w:t>
            </w:r>
            <w:proofErr w:type="spellEnd"/>
          </w:p>
        </w:tc>
        <w:tc>
          <w:tcPr>
            <w:tcW w:w="2214" w:type="dxa"/>
          </w:tcPr>
          <w:p w:rsidR="00EF6768" w:rsidRDefault="00745F0D" w:rsidP="006B228C">
            <w:r>
              <w:t>730</w:t>
            </w:r>
          </w:p>
        </w:tc>
        <w:tc>
          <w:tcPr>
            <w:tcW w:w="2214" w:type="dxa"/>
          </w:tcPr>
          <w:p w:rsidR="00EF6768" w:rsidRDefault="00EF6768" w:rsidP="006B228C"/>
        </w:tc>
        <w:tc>
          <w:tcPr>
            <w:tcW w:w="2214" w:type="dxa"/>
          </w:tcPr>
          <w:p w:rsidR="00EF6768" w:rsidRDefault="00CB6E6F" w:rsidP="006B228C">
            <w:r>
              <w:t>2,314,078</w:t>
            </w:r>
          </w:p>
        </w:tc>
      </w:tr>
      <w:tr w:rsidR="00EF6768" w:rsidTr="00EF6768">
        <w:tc>
          <w:tcPr>
            <w:tcW w:w="2214" w:type="dxa"/>
          </w:tcPr>
          <w:p w:rsidR="00EF6768" w:rsidRDefault="00AB487A" w:rsidP="006B228C">
            <w:proofErr w:type="spellStart"/>
            <w:r>
              <w:t>Haemophilus</w:t>
            </w:r>
            <w:proofErr w:type="spellEnd"/>
            <w:r>
              <w:t xml:space="preserve"> </w:t>
            </w:r>
            <w:proofErr w:type="spellStart"/>
            <w:r>
              <w:t>somnus</w:t>
            </w:r>
            <w:proofErr w:type="spellEnd"/>
            <w:r>
              <w:t xml:space="preserve"> </w:t>
            </w:r>
            <w:r w:rsidRPr="00AB487A">
              <w:t>2336</w:t>
            </w:r>
          </w:p>
        </w:tc>
        <w:tc>
          <w:tcPr>
            <w:tcW w:w="2214" w:type="dxa"/>
          </w:tcPr>
          <w:p w:rsidR="00EF6768" w:rsidRDefault="00AB487A" w:rsidP="006B228C">
            <w:r>
              <w:t>694</w:t>
            </w:r>
          </w:p>
        </w:tc>
        <w:tc>
          <w:tcPr>
            <w:tcW w:w="2214" w:type="dxa"/>
          </w:tcPr>
          <w:p w:rsidR="00EF6768" w:rsidRDefault="00EF6768" w:rsidP="006B228C"/>
        </w:tc>
        <w:tc>
          <w:tcPr>
            <w:tcW w:w="2214" w:type="dxa"/>
          </w:tcPr>
          <w:p w:rsidR="00EF6768" w:rsidRDefault="00CB6E6F" w:rsidP="006B228C">
            <w:r>
              <w:t>2,263,857</w:t>
            </w:r>
          </w:p>
        </w:tc>
      </w:tr>
      <w:tr w:rsidR="0052684F" w:rsidTr="00EF6768">
        <w:tc>
          <w:tcPr>
            <w:tcW w:w="2214" w:type="dxa"/>
          </w:tcPr>
          <w:p w:rsidR="0052684F" w:rsidRDefault="00AB487A" w:rsidP="006B228C">
            <w:r w:rsidRPr="00AB487A">
              <w:t>Actinobacillus-succinogenes-130Z</w:t>
            </w:r>
          </w:p>
        </w:tc>
        <w:tc>
          <w:tcPr>
            <w:tcW w:w="2214" w:type="dxa"/>
          </w:tcPr>
          <w:p w:rsidR="0052684F" w:rsidRDefault="00AB487A" w:rsidP="006B228C">
            <w:r>
              <w:t>838</w:t>
            </w:r>
          </w:p>
          <w:p w:rsidR="00AB487A" w:rsidRDefault="00AB487A" w:rsidP="006B228C"/>
        </w:tc>
        <w:tc>
          <w:tcPr>
            <w:tcW w:w="2214" w:type="dxa"/>
          </w:tcPr>
          <w:p w:rsidR="0052684F" w:rsidRDefault="0052684F" w:rsidP="006B228C"/>
        </w:tc>
        <w:tc>
          <w:tcPr>
            <w:tcW w:w="2214" w:type="dxa"/>
          </w:tcPr>
          <w:p w:rsidR="0052684F" w:rsidRDefault="00CB6E6F" w:rsidP="006B228C">
            <w:r>
              <w:t>2,319,663</w:t>
            </w:r>
          </w:p>
          <w:p w:rsidR="00AB487A" w:rsidRDefault="00AB487A" w:rsidP="006B228C"/>
        </w:tc>
      </w:tr>
      <w:tr w:rsidR="00AB487A" w:rsidTr="00EF6768">
        <w:tc>
          <w:tcPr>
            <w:tcW w:w="2214" w:type="dxa"/>
          </w:tcPr>
          <w:p w:rsidR="00AB487A" w:rsidRPr="00AB487A" w:rsidRDefault="00650AFD" w:rsidP="006B228C">
            <w:r w:rsidRPr="00650AFD">
              <w:t>Actinobacillus-pleuropneumoniae-L20</w:t>
            </w:r>
          </w:p>
        </w:tc>
        <w:tc>
          <w:tcPr>
            <w:tcW w:w="2214" w:type="dxa"/>
          </w:tcPr>
          <w:p w:rsidR="00AB487A" w:rsidRDefault="00650AFD" w:rsidP="006B228C">
            <w:r>
              <w:t>33</w:t>
            </w:r>
          </w:p>
        </w:tc>
        <w:tc>
          <w:tcPr>
            <w:tcW w:w="2214" w:type="dxa"/>
          </w:tcPr>
          <w:p w:rsidR="00AB487A" w:rsidRDefault="00AB487A" w:rsidP="006B228C"/>
        </w:tc>
        <w:tc>
          <w:tcPr>
            <w:tcW w:w="2214" w:type="dxa"/>
          </w:tcPr>
          <w:p w:rsidR="00AB487A" w:rsidRDefault="00650AFD" w:rsidP="006B228C">
            <w:r>
              <w:t>2</w:t>
            </w:r>
            <w:r w:rsidR="00CB6E6F">
              <w:t>,</w:t>
            </w:r>
            <w:r>
              <w:t>274</w:t>
            </w:r>
            <w:r w:rsidR="00CB6E6F">
              <w:t>,</w:t>
            </w:r>
            <w:r>
              <w:t>482</w:t>
            </w:r>
          </w:p>
        </w:tc>
      </w:tr>
    </w:tbl>
    <w:p w:rsidR="00EF6768" w:rsidRDefault="00EF6768" w:rsidP="006B228C"/>
    <w:p w:rsidR="00AB487A" w:rsidRDefault="00AB487A" w:rsidP="006B228C"/>
    <w:p w:rsidR="008475B9" w:rsidRDefault="0052684F" w:rsidP="006B228C">
      <w:r>
        <w:t xml:space="preserve">H. </w:t>
      </w:r>
      <w:proofErr w:type="gramStart"/>
      <w:r>
        <w:t>influenza</w:t>
      </w:r>
      <w:proofErr w:type="gramEnd"/>
      <w:r>
        <w:t xml:space="preserve"> belongs to the bacteria family of Pasteurellaceae, which account for gram-negative bacteria with similar metabolic functions.</w:t>
      </w:r>
      <w:r w:rsidR="008475B9">
        <w:t xml:space="preserve"> The Pasteurellaceae family is commonly known for its pathogenic members.</w:t>
      </w:r>
    </w:p>
    <w:p w:rsidR="0052684F" w:rsidRDefault="0052684F" w:rsidP="006B228C">
      <w:r>
        <w:t xml:space="preserve"> I looked to see if other bacteria in this family shared this sequence and found that some did and others did not. The bacteria that stuck out the most to me was Mannheimia-succiniciproducens because this had the most occurrence of this sequence next to H. influenza and it made me curious why it has been conserved so highly. When I tried to learn more about this bacterium, I found close to </w:t>
      </w:r>
      <w:r w:rsidR="00AB487A">
        <w:t>nothing, which</w:t>
      </w:r>
      <w:r>
        <w:t xml:space="preserve"> made me even more curious as to why this bacteria does not have prevalence in literature.</w:t>
      </w:r>
      <w:r w:rsidR="00AB487A">
        <w:t xml:space="preserve"> The next most striking occurrence I found was in the bacteria </w:t>
      </w:r>
      <w:hyperlink r:id="rId6" w:tooltip="Actinobacillus succinogenes" w:history="1">
        <w:proofErr w:type="spellStart"/>
        <w:r w:rsidR="00AB487A">
          <w:rPr>
            <w:rStyle w:val="Hyperlink"/>
            <w:rFonts w:eastAsia="Times New Roman" w:cs="Times New Roman"/>
            <w:i/>
            <w:iCs/>
          </w:rPr>
          <w:t>Actinobacillus</w:t>
        </w:r>
        <w:proofErr w:type="spellEnd"/>
        <w:r w:rsidR="00AB487A">
          <w:rPr>
            <w:rStyle w:val="Hyperlink"/>
            <w:rFonts w:eastAsia="Times New Roman" w:cs="Times New Roman"/>
            <w:i/>
            <w:iCs/>
          </w:rPr>
          <w:t xml:space="preserve"> </w:t>
        </w:r>
        <w:proofErr w:type="spellStart"/>
        <w:r w:rsidR="00AB487A">
          <w:rPr>
            <w:rStyle w:val="Hyperlink"/>
            <w:rFonts w:eastAsia="Times New Roman" w:cs="Times New Roman"/>
            <w:i/>
            <w:iCs/>
          </w:rPr>
          <w:t>succinogene</w:t>
        </w:r>
        <w:r w:rsidR="00AB487A">
          <w:rPr>
            <w:rStyle w:val="Hyperlink"/>
            <w:rFonts w:eastAsia="Times New Roman" w:cs="Times New Roman"/>
            <w:i/>
            <w:iCs/>
          </w:rPr>
          <w:t>s</w:t>
        </w:r>
        <w:proofErr w:type="spellEnd"/>
      </w:hyperlink>
      <w:r w:rsidR="00AB487A">
        <w:rPr>
          <w:rFonts w:eastAsia="Times New Roman" w:cs="Times New Roman"/>
        </w:rPr>
        <w:t xml:space="preserve">, and I was able to find a little more information on </w:t>
      </w:r>
      <w:r w:rsidR="00C812FF">
        <w:rPr>
          <w:rFonts w:eastAsia="Times New Roman" w:cs="Times New Roman"/>
        </w:rPr>
        <w:t>this bacterium</w:t>
      </w:r>
      <w:r w:rsidR="00AB487A">
        <w:rPr>
          <w:rFonts w:eastAsia="Times New Roman" w:cs="Times New Roman"/>
        </w:rPr>
        <w:t xml:space="preserve"> than I was for M.  </w:t>
      </w:r>
      <w:proofErr w:type="spellStart"/>
      <w:proofErr w:type="gramStart"/>
      <w:r w:rsidR="00AB487A" w:rsidRPr="00745F0D">
        <w:t>succiniciproducens</w:t>
      </w:r>
      <w:proofErr w:type="spellEnd"/>
      <w:proofErr w:type="gramEnd"/>
      <w:r w:rsidR="00C812FF">
        <w:t xml:space="preserve">. </w:t>
      </w:r>
    </w:p>
    <w:p w:rsidR="00C812FF" w:rsidRDefault="008475B9" w:rsidP="006B228C">
      <w:r>
        <w:lastRenderedPageBreak/>
        <w:tab/>
        <w:t>Further exploration of the uptake sequences is to be worked on in the upcoming days to determine how unique that these sequences appear in the genomes above and potentially what genes are regulating these as well if these sequences appear in non-coding regions of the genome. The exact algorithm is still being worked on.</w:t>
      </w:r>
    </w:p>
    <w:p w:rsidR="00C812FF" w:rsidRDefault="00C812FF" w:rsidP="006B228C"/>
    <w:p w:rsidR="00C812FF" w:rsidRPr="00C812FF" w:rsidRDefault="00C812FF" w:rsidP="006B228C">
      <w:pPr>
        <w:rPr>
          <w:b/>
          <w:u w:val="single"/>
        </w:rPr>
      </w:pPr>
      <w:r w:rsidRPr="00C812FF">
        <w:rPr>
          <w:b/>
          <w:u w:val="single"/>
        </w:rPr>
        <w:t>Works Cited</w:t>
      </w:r>
    </w:p>
    <w:p w:rsidR="00C812FF" w:rsidRDefault="00C812FF" w:rsidP="006B228C"/>
    <w:p w:rsidR="00C812FF" w:rsidRDefault="00C812FF" w:rsidP="006B228C">
      <w:r>
        <w:t xml:space="preserve">More info on A. </w:t>
      </w:r>
      <w:proofErr w:type="spellStart"/>
      <w:r>
        <w:t>succinogenes</w:t>
      </w:r>
      <w:proofErr w:type="spellEnd"/>
      <w:r>
        <w:t xml:space="preserve"> </w:t>
      </w:r>
    </w:p>
    <w:p w:rsidR="00C812FF" w:rsidRDefault="00C812FF" w:rsidP="006B228C">
      <w:pPr>
        <w:rPr>
          <w:b/>
        </w:rPr>
      </w:pPr>
      <w:hyperlink r:id="rId7" w:history="1">
        <w:r w:rsidRPr="009C4DE2">
          <w:rPr>
            <w:rStyle w:val="Hyperlink"/>
            <w:b/>
          </w:rPr>
          <w:t>http://genome.jgi-psf.org/actsu/actsu.home.html</w:t>
        </w:r>
      </w:hyperlink>
    </w:p>
    <w:p w:rsidR="00C812FF" w:rsidRDefault="00C812FF" w:rsidP="006B228C">
      <w:pPr>
        <w:rPr>
          <w:b/>
        </w:rPr>
      </w:pPr>
    </w:p>
    <w:p w:rsidR="00D72F82" w:rsidRDefault="00D72F82" w:rsidP="006B228C">
      <w:pPr>
        <w:rPr>
          <w:b/>
        </w:rPr>
      </w:pPr>
      <w:proofErr w:type="spellStart"/>
      <w:r>
        <w:rPr>
          <w:b/>
        </w:rPr>
        <w:t>Maughan</w:t>
      </w:r>
      <w:proofErr w:type="spellEnd"/>
      <w:r>
        <w:rPr>
          <w:b/>
        </w:rPr>
        <w:t xml:space="preserve">, H., </w:t>
      </w:r>
      <w:proofErr w:type="spellStart"/>
      <w:r>
        <w:rPr>
          <w:b/>
        </w:rPr>
        <w:t>Sinha</w:t>
      </w:r>
      <w:proofErr w:type="spellEnd"/>
      <w:r>
        <w:rPr>
          <w:b/>
        </w:rPr>
        <w:t xml:space="preserve">, S., et al. “Competence, DNA Uptake and </w:t>
      </w:r>
      <w:proofErr w:type="spellStart"/>
      <w:r>
        <w:rPr>
          <w:b/>
        </w:rPr>
        <w:t>Transformationi</w:t>
      </w:r>
      <w:proofErr w:type="spellEnd"/>
      <w:r>
        <w:rPr>
          <w:b/>
        </w:rPr>
        <w:t xml:space="preserve"> n Pasteurellaceae” </w:t>
      </w:r>
      <w:proofErr w:type="spellStart"/>
      <w:proofErr w:type="gramStart"/>
      <w:r>
        <w:rPr>
          <w:b/>
        </w:rPr>
        <w:t>pg</w:t>
      </w:r>
      <w:proofErr w:type="spellEnd"/>
      <w:proofErr w:type="gramEnd"/>
      <w:r>
        <w:rPr>
          <w:b/>
        </w:rPr>
        <w:t xml:space="preserve"> 82-100</w:t>
      </w:r>
    </w:p>
    <w:p w:rsidR="00075A6E" w:rsidRDefault="00075A6E" w:rsidP="006B228C">
      <w:pPr>
        <w:rPr>
          <w:b/>
        </w:rPr>
      </w:pPr>
    </w:p>
    <w:p w:rsidR="00075A6E" w:rsidRDefault="00075A6E" w:rsidP="006B228C">
      <w:pPr>
        <w:rPr>
          <w:b/>
        </w:rPr>
      </w:pPr>
      <w:r>
        <w:rPr>
          <w:b/>
        </w:rPr>
        <w:t xml:space="preserve">Smith, H., et al. “ DNA uptake signal sequences in naturally transformable bacteria” Research in Microbiology v. 150, 1999. </w:t>
      </w:r>
      <w:proofErr w:type="spellStart"/>
      <w:r>
        <w:rPr>
          <w:b/>
        </w:rPr>
        <w:t>Pg</w:t>
      </w:r>
      <w:proofErr w:type="spellEnd"/>
      <w:r>
        <w:rPr>
          <w:b/>
        </w:rPr>
        <w:t xml:space="preserve"> 603-616. </w:t>
      </w:r>
    </w:p>
    <w:p w:rsidR="00075A6E" w:rsidRDefault="00075A6E" w:rsidP="006B228C">
      <w:pPr>
        <w:rPr>
          <w:b/>
        </w:rPr>
      </w:pPr>
      <w:hyperlink r:id="rId8" w:history="1">
        <w:r w:rsidRPr="009C4DE2">
          <w:rPr>
            <w:rStyle w:val="Hyperlink"/>
            <w:b/>
          </w:rPr>
          <w:t>http://www.sciencedirect.com/science/article/pii/S0923250899001308</w:t>
        </w:r>
      </w:hyperlink>
    </w:p>
    <w:p w:rsidR="00075A6E" w:rsidRDefault="00075A6E" w:rsidP="006B228C">
      <w:pPr>
        <w:rPr>
          <w:b/>
        </w:rPr>
      </w:pPr>
    </w:p>
    <w:p w:rsidR="00075A6E" w:rsidRDefault="00075A6E" w:rsidP="006B228C">
      <w:pPr>
        <w:rPr>
          <w:b/>
        </w:rPr>
      </w:pPr>
      <w:r>
        <w:rPr>
          <w:b/>
        </w:rPr>
        <w:t xml:space="preserve">Chen, I. and </w:t>
      </w:r>
      <w:proofErr w:type="spellStart"/>
      <w:r>
        <w:rPr>
          <w:b/>
        </w:rPr>
        <w:t>Dubnau</w:t>
      </w:r>
      <w:proofErr w:type="spellEnd"/>
      <w:r>
        <w:rPr>
          <w:b/>
        </w:rPr>
        <w:t xml:space="preserve">, D. “DNA uptake during bacterial transformation.” Microbiology. March 2004 </w:t>
      </w:r>
      <w:proofErr w:type="spellStart"/>
      <w:proofErr w:type="gramStart"/>
      <w:r>
        <w:rPr>
          <w:b/>
        </w:rPr>
        <w:t>pg</w:t>
      </w:r>
      <w:proofErr w:type="spellEnd"/>
      <w:proofErr w:type="gramEnd"/>
      <w:r>
        <w:rPr>
          <w:b/>
        </w:rPr>
        <w:t xml:space="preserve"> 241-249.</w:t>
      </w:r>
    </w:p>
    <w:p w:rsidR="00075A6E" w:rsidRDefault="00075A6E" w:rsidP="006B228C">
      <w:pPr>
        <w:rPr>
          <w:b/>
        </w:rPr>
      </w:pPr>
      <w:hyperlink r:id="rId9" w:history="1">
        <w:r w:rsidRPr="009C4DE2">
          <w:rPr>
            <w:rStyle w:val="Hyperlink"/>
            <w:b/>
          </w:rPr>
          <w:t>http://faculty.fmcc.suny.edu/freeman/webpages/micro/readings/DNA%20UPTAKE%20DURING%20BACTERIAL.pdf</w:t>
        </w:r>
      </w:hyperlink>
    </w:p>
    <w:p w:rsidR="00075A6E" w:rsidRPr="00AB487A" w:rsidRDefault="00075A6E" w:rsidP="006B228C">
      <w:pPr>
        <w:rPr>
          <w:b/>
        </w:rPr>
      </w:pPr>
      <w:bookmarkStart w:id="0" w:name="_GoBack"/>
      <w:bookmarkEnd w:id="0"/>
    </w:p>
    <w:sectPr w:rsidR="00075A6E" w:rsidRPr="00AB487A" w:rsidSect="00C62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8C"/>
    <w:rsid w:val="00075A6E"/>
    <w:rsid w:val="0052684F"/>
    <w:rsid w:val="00650AFD"/>
    <w:rsid w:val="006B228C"/>
    <w:rsid w:val="00745F0D"/>
    <w:rsid w:val="008475B9"/>
    <w:rsid w:val="00AB487A"/>
    <w:rsid w:val="00C62AF7"/>
    <w:rsid w:val="00C812FF"/>
    <w:rsid w:val="00CB6E6F"/>
    <w:rsid w:val="00D72F82"/>
    <w:rsid w:val="00E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A0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87A"/>
    <w:rPr>
      <w:color w:val="0000FF"/>
      <w:u w:val="single"/>
    </w:rPr>
  </w:style>
  <w:style w:type="character" w:styleId="FollowedHyperlink">
    <w:name w:val="FollowedHyperlink"/>
    <w:basedOn w:val="DefaultParagraphFont"/>
    <w:uiPriority w:val="99"/>
    <w:semiHidden/>
    <w:unhideWhenUsed/>
    <w:rsid w:val="00AB48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87A"/>
    <w:rPr>
      <w:color w:val="0000FF"/>
      <w:u w:val="single"/>
    </w:rPr>
  </w:style>
  <w:style w:type="character" w:styleId="FollowedHyperlink">
    <w:name w:val="FollowedHyperlink"/>
    <w:basedOn w:val="DefaultParagraphFont"/>
    <w:uiPriority w:val="99"/>
    <w:semiHidden/>
    <w:unhideWhenUsed/>
    <w:rsid w:val="00AB4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Actinobacillus_succinogenes" TargetMode="External"/><Relationship Id="rId7" Type="http://schemas.openxmlformats.org/officeDocument/2006/relationships/hyperlink" Target="http://genome.jgi-psf.org/actsu/actsu.home.html" TargetMode="External"/><Relationship Id="rId8" Type="http://schemas.openxmlformats.org/officeDocument/2006/relationships/hyperlink" Target="http://www.sciencedirect.com/science/article/pii/S0923250899001308" TargetMode="External"/><Relationship Id="rId9" Type="http://schemas.openxmlformats.org/officeDocument/2006/relationships/hyperlink" Target="http://faculty.fmcc.suny.edu/freeman/webpages/micro/readings/DNA%20UPTAKE%20DURING%20BACTERIAL.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FF30-245D-4C4D-B028-05384687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502</Words>
  <Characters>2867</Characters>
  <Application>Microsoft Macintosh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Hermes</dc:creator>
  <cp:keywords/>
  <dc:description/>
  <cp:lastModifiedBy>Farrah Hermes</cp:lastModifiedBy>
  <cp:revision>1</cp:revision>
  <dcterms:created xsi:type="dcterms:W3CDTF">2015-04-28T11:54:00Z</dcterms:created>
  <dcterms:modified xsi:type="dcterms:W3CDTF">2015-04-28T14:18:00Z</dcterms:modified>
</cp:coreProperties>
</file>