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57" w:rsidRDefault="000D7B57">
      <w:r>
        <w:t>Jordan Davis</w:t>
      </w:r>
      <w:r>
        <w:br/>
        <w:t>BNFO 301</w:t>
      </w:r>
      <w:r>
        <w:br/>
        <w:t>Research Project Rough Draft</w:t>
      </w:r>
    </w:p>
    <w:p w:rsidR="000D7B57" w:rsidRPr="00ED6EE0" w:rsidRDefault="00ED6EE0">
      <w:pPr>
        <w:rPr>
          <w:b/>
        </w:rPr>
      </w:pPr>
      <w:r>
        <w:rPr>
          <w:b/>
        </w:rPr>
        <w:t xml:space="preserve">Short dispersed palindromic repeats within </w:t>
      </w:r>
      <w:r>
        <w:rPr>
          <w:b/>
          <w:i/>
        </w:rPr>
        <w:t>Yersinia</w:t>
      </w:r>
      <w:r>
        <w:rPr>
          <w:b/>
        </w:rPr>
        <w:t xml:space="preserve"> bacteriophages. </w:t>
      </w:r>
    </w:p>
    <w:p w:rsidR="000D7B57" w:rsidRDefault="000D7B57" w:rsidP="000D7B57">
      <w:pPr>
        <w:pStyle w:val="Heading1"/>
      </w:pPr>
      <w:r>
        <w:t xml:space="preserve">Introduction </w:t>
      </w:r>
    </w:p>
    <w:p w:rsidR="009E4229" w:rsidRPr="009E4229" w:rsidRDefault="00F31699" w:rsidP="00F31699">
      <w:r>
        <w:t xml:space="preserve">It is imperative </w:t>
      </w:r>
      <w:r w:rsidR="005141B5">
        <w:t>to understan</w:t>
      </w:r>
      <w:bookmarkStart w:id="0" w:name="_GoBack"/>
      <w:bookmarkEnd w:id="0"/>
      <w:r w:rsidR="005141B5">
        <w:t xml:space="preserve">d Bacteria, as they are a very diverse domain filled with many beneficial and harmful species. In particular, </w:t>
      </w:r>
      <w:r w:rsidR="00ED6EE0">
        <w:t xml:space="preserve">most </w:t>
      </w:r>
      <w:r w:rsidR="005141B5">
        <w:t xml:space="preserve">the species </w:t>
      </w:r>
      <w:r w:rsidR="00ED6EE0">
        <w:t>in</w:t>
      </w:r>
      <w:r w:rsidR="005141B5">
        <w:t xml:space="preserve"> the genus </w:t>
      </w:r>
      <w:r w:rsidR="005141B5">
        <w:rPr>
          <w:i/>
        </w:rPr>
        <w:t>Yersinia</w:t>
      </w:r>
      <w:r w:rsidR="005141B5">
        <w:t xml:space="preserve"> are pathogenic to humans</w:t>
      </w:r>
      <w:r w:rsidR="00EC1BB0">
        <w:t xml:space="preserve"> [1]</w:t>
      </w:r>
      <w:r w:rsidR="005141B5">
        <w:t xml:space="preserve">. </w:t>
      </w:r>
      <w:r w:rsidR="00FC3586">
        <w:t>With increasing rise of resistance amongst ‘superbug’ bacteria</w:t>
      </w:r>
      <w:r w:rsidR="00FC3586">
        <w:t xml:space="preserve"> using bacteriophages in novel Phage therapy is proving to be more efficient in the long run compared to antibiotics</w:t>
      </w:r>
      <w:r w:rsidR="00EC1BB0">
        <w:t xml:space="preserve"> [1,2,3]</w:t>
      </w:r>
      <w:r w:rsidR="00FC3586">
        <w:t xml:space="preserve">. Most species in </w:t>
      </w:r>
      <w:r w:rsidR="00FC3586">
        <w:rPr>
          <w:i/>
        </w:rPr>
        <w:t>Yersinia</w:t>
      </w:r>
      <w:r w:rsidR="00FC3586">
        <w:t xml:space="preserve"> contain </w:t>
      </w:r>
      <w:r w:rsidR="00FC3586">
        <w:rPr>
          <w:i/>
        </w:rPr>
        <w:t>Yersinia</w:t>
      </w:r>
      <w:r w:rsidR="009E4229">
        <w:t xml:space="preserve"> palindromic (YPALs) sequences are miniature DNA insertions that are spread across the chromosomes of </w:t>
      </w:r>
      <w:r w:rsidR="009E4229">
        <w:rPr>
          <w:i/>
        </w:rPr>
        <w:t>Yersinia</w:t>
      </w:r>
      <w:r w:rsidR="00EC1BB0">
        <w:rPr>
          <w:i/>
        </w:rPr>
        <w:t xml:space="preserve"> </w:t>
      </w:r>
      <w:r w:rsidR="00EC1BB0">
        <w:t>[2,3,4]</w:t>
      </w:r>
      <w:r w:rsidR="00FC3586">
        <w:t xml:space="preserve">. These sequences are </w:t>
      </w:r>
      <w:r w:rsidR="009E4229">
        <w:t>about ~150 nucleotides in length and is significant for playing a role as RNA elements in posttranscriptional control</w:t>
      </w:r>
      <w:r w:rsidR="00EC1BB0">
        <w:t xml:space="preserve"> [2,3,4]</w:t>
      </w:r>
      <w:r w:rsidR="009E4229">
        <w:t xml:space="preserve">. The purpose of this study is to determine whether or not certain YPAL elements are present in </w:t>
      </w:r>
      <w:r w:rsidR="009E4229">
        <w:rPr>
          <w:i/>
        </w:rPr>
        <w:t xml:space="preserve">Yersinia </w:t>
      </w:r>
      <w:r w:rsidR="009E4229">
        <w:t xml:space="preserve">phages. </w:t>
      </w:r>
    </w:p>
    <w:p w:rsidR="009E4229" w:rsidRDefault="000D7B57">
      <w:pPr>
        <w:rPr>
          <w:b/>
        </w:rPr>
      </w:pPr>
      <w:r>
        <w:rPr>
          <w:b/>
        </w:rPr>
        <w:t>Methods</w:t>
      </w:r>
    </w:p>
    <w:p w:rsidR="00C3713D" w:rsidRPr="00C3713D" w:rsidRDefault="009E4229" w:rsidP="009E4229">
      <w:pPr>
        <w:rPr>
          <w:u w:val="single"/>
        </w:rPr>
      </w:pPr>
      <w:r>
        <w:t>This study</w:t>
      </w:r>
      <w:r>
        <w:t xml:space="preserve"> specifically focuses on subfamily 2 of </w:t>
      </w:r>
      <w:r>
        <w:rPr>
          <w:i/>
        </w:rPr>
        <w:t>Yersinia</w:t>
      </w:r>
      <w:r>
        <w:t xml:space="preserve"> which includes a 167 nt YPAL</w:t>
      </w:r>
      <w:r w:rsidR="008D0BB2">
        <w:t xml:space="preserve"> [4]</w:t>
      </w:r>
      <w:r>
        <w:t xml:space="preserve">. This YPAL is included in Y. </w:t>
      </w:r>
      <w:r>
        <w:rPr>
          <w:i/>
        </w:rPr>
        <w:t>enterocolittica</w:t>
      </w:r>
      <w:r>
        <w:t xml:space="preserve"> and Y. </w:t>
      </w:r>
      <w:r>
        <w:rPr>
          <w:i/>
        </w:rPr>
        <w:t>pestis</w:t>
      </w:r>
      <w:r w:rsidR="008D0BB2">
        <w:rPr>
          <w:i/>
        </w:rPr>
        <w:t xml:space="preserve"> </w:t>
      </w:r>
      <w:r w:rsidR="008D0BB2">
        <w:t>[2,3,4]</w:t>
      </w:r>
      <w:r>
        <w:t>. These species are significant because they are extremely pathogenic to humans</w:t>
      </w:r>
      <w:r w:rsidR="008D0BB2">
        <w:t xml:space="preserve"> [4]</w:t>
      </w:r>
      <w:r>
        <w:t>.</w:t>
      </w:r>
      <w:r w:rsidR="00C3713D">
        <w:t xml:space="preserve"> </w:t>
      </w:r>
      <w:r w:rsidR="00ED6EE0">
        <w:t xml:space="preserve">The analysis of </w:t>
      </w:r>
      <w:r w:rsidR="00C3713D">
        <w:t xml:space="preserve">phage sequences </w:t>
      </w:r>
      <w:r w:rsidR="00ED6EE0">
        <w:t xml:space="preserve">is required </w:t>
      </w:r>
      <w:r w:rsidR="00C3713D">
        <w:t>t</w:t>
      </w:r>
      <w:r w:rsidR="00ED6EE0">
        <w:t>o obtain</w:t>
      </w:r>
      <w:r w:rsidR="00C3713D">
        <w:t xml:space="preserve"> a better understanding as to similarities that the </w:t>
      </w:r>
      <w:r w:rsidR="00C3713D">
        <w:rPr>
          <w:i/>
        </w:rPr>
        <w:t>Yersinia</w:t>
      </w:r>
      <w:r w:rsidR="00C3713D">
        <w:t xml:space="preserve"> phages share </w:t>
      </w:r>
      <w:r w:rsidR="00ED6EE0">
        <w:t>with</w:t>
      </w:r>
      <w:r w:rsidR="00C3713D">
        <w:t xml:space="preserve"> their</w:t>
      </w:r>
      <w:r w:rsidR="00ED6EE0">
        <w:t xml:space="preserve"> bacterial</w:t>
      </w:r>
      <w:r w:rsidR="00C3713D">
        <w:t xml:space="preserve"> hosts Y. </w:t>
      </w:r>
      <w:r w:rsidR="00C3713D">
        <w:rPr>
          <w:i/>
        </w:rPr>
        <w:t xml:space="preserve">enterocolitica </w:t>
      </w:r>
      <w:r w:rsidR="00C3713D">
        <w:t xml:space="preserve">and Y. </w:t>
      </w:r>
      <w:r w:rsidR="00C3713D">
        <w:rPr>
          <w:i/>
        </w:rPr>
        <w:t>Pestis</w:t>
      </w:r>
      <w:r w:rsidR="00C3713D">
        <w:t xml:space="preserve">. Using BioBike, a tool must be created to find YPALs within the </w:t>
      </w:r>
      <w:r w:rsidR="00C3713D">
        <w:rPr>
          <w:i/>
        </w:rPr>
        <w:t xml:space="preserve">Yersinia </w:t>
      </w:r>
      <w:r w:rsidR="00C3713D">
        <w:t xml:space="preserve">phages. </w:t>
      </w:r>
    </w:p>
    <w:p w:rsidR="00C3713D" w:rsidRPr="00C3713D" w:rsidRDefault="003B0632" w:rsidP="009E4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12700</wp:posOffset>
                </wp:positionV>
                <wp:extent cx="1838325" cy="2390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32" w:rsidRDefault="003B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 1.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Structural organization of YPAL elements. </w:t>
                            </w:r>
                            <w:r w:rsidR="00ED6EE0">
                              <w:rPr>
                                <w:sz w:val="20"/>
                                <w:szCs w:val="20"/>
                              </w:rPr>
                              <w:t xml:space="preserve">This figure includes all 8 different types of YPALs currently known in Yersinia.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Elements commonly found in subfamily 2 (Y. enterocolitica, Y. pestis) contain 167 nucleotides and include an A/H terminal sites. This will be the main criteria for searching for YPALs in Yersinia phage. </w:t>
                            </w:r>
                          </w:p>
                          <w:p w:rsidR="003B0632" w:rsidRPr="003B0632" w:rsidRDefault="003B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Degregio et al. (2006)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1pt;width:144.7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" fillcolor="white [3201]" strokeweight=".5pt">
                <v:textbox>
                  <w:txbxContent>
                    <w:p w:rsidR="003B0632" w:rsidRDefault="003B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Fig 1. </w:t>
                      </w:r>
                      <w:r>
                        <w:rPr>
                          <w:sz w:val="20"/>
                          <w:szCs w:val="20"/>
                        </w:rPr>
                        <w:t xml:space="preserve">Structural organization of YPAL elements. </w:t>
                      </w:r>
                      <w:r w:rsidR="00ED6EE0">
                        <w:rPr>
                          <w:sz w:val="20"/>
                          <w:szCs w:val="20"/>
                        </w:rPr>
                        <w:t xml:space="preserve">This figure includes all 8 different types of YPALs currently known in Yersinia. </w:t>
                      </w:r>
                      <w:r>
                        <w:rPr>
                          <w:sz w:val="20"/>
                          <w:szCs w:val="20"/>
                        </w:rPr>
                        <w:t xml:space="preserve">Elements commonly found in subfamily 2 (Y. enterocolitica, Y. pestis) contain 167 nucleotides and include an A/H terminal sites. This will be the main criteria for searching for YPALs in Yersinia phage. </w:t>
                      </w:r>
                    </w:p>
                    <w:p w:rsidR="003B0632" w:rsidRPr="003B0632" w:rsidRDefault="003B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Degregio et al. (2006)</w:t>
                      </w:r>
                    </w:p>
                  </w:txbxContent>
                </v:textbox>
              </v:shape>
            </w:pict>
          </mc:Fallback>
        </mc:AlternateContent>
      </w:r>
      <w:r w:rsidR="00C3713D">
        <w:rPr>
          <w:noProof/>
        </w:rPr>
        <w:drawing>
          <wp:inline distT="0" distB="0" distL="0" distR="0" wp14:anchorId="76EE9A9F" wp14:editId="0F2AD353">
            <wp:extent cx="4867275" cy="24950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3891" cy="25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3D" w:rsidRDefault="00ED6EE0" w:rsidP="009E4229">
      <w:r>
        <w:t xml:space="preserve">A </w:t>
      </w:r>
      <w:r w:rsidR="00665BE6">
        <w:t>subfamily 2</w:t>
      </w:r>
      <w:r w:rsidR="003B0632">
        <w:t xml:space="preserve"> YPAL sequence can be pieced together by combining the various elements of nucleotides given</w:t>
      </w:r>
      <w:r w:rsidR="00665BE6">
        <w:t xml:space="preserve"> from </w:t>
      </w:r>
      <w:r w:rsidR="00665BE6">
        <w:rPr>
          <w:b/>
        </w:rPr>
        <w:t>Fig. 1</w:t>
      </w:r>
      <w:r w:rsidR="003B0632">
        <w:t xml:space="preserve">. </w:t>
      </w:r>
      <w:r w:rsidR="00665BE6">
        <w:t xml:space="preserve">To create a YPAL-finding tool for our Yersinia phage in BioBike, a search criteria must be constructed. To do so, using the A and H terminals as a window for a search function in BioBike may find instances of subfamily 2 YPALs in the Yersinia phages obtained. </w:t>
      </w:r>
    </w:p>
    <w:p w:rsidR="00ED03E2" w:rsidRPr="00ED03E2" w:rsidRDefault="00ED03E2" w:rsidP="009E4229">
      <w:r>
        <w:t xml:space="preserve">In BioBike the MATCHES-OF-PATTERN is used to find patterns in Yersinia phage that include both the A and H terminals that are found in subfamily 2 Yersinia bacteria </w:t>
      </w:r>
      <w:r>
        <w:rPr>
          <w:i/>
        </w:rPr>
        <w:t xml:space="preserve">and </w:t>
      </w:r>
      <w:r>
        <w:t xml:space="preserve">should match the length of 167 nucleotides to be considered as a subfamily 2 YPAL sequence. </w:t>
      </w:r>
    </w:p>
    <w:p w:rsidR="00ED03E2" w:rsidRPr="00ED03E2" w:rsidRDefault="00665BE6" w:rsidP="00ED03E2">
      <w:r w:rsidRPr="00665BE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7CFC67" wp14:editId="74EBD148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3857625" cy="1485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E6" w:rsidRDefault="00665BE6" w:rsidP="00665BE6">
                            <w:pPr>
                              <w:pStyle w:val="BodyText"/>
                            </w:pPr>
                          </w:p>
                          <w:p w:rsidR="00665BE6" w:rsidRDefault="00665BE6" w:rsidP="00665BE6">
                            <w:pPr>
                              <w:pStyle w:val="BodyText"/>
                            </w:pPr>
                            <w:r w:rsidRPr="00622E46">
                              <w:rPr>
                                <w:highlight w:val="yellow"/>
                              </w:rPr>
                              <w:t>TGAGGTTAATGACAAA</w:t>
                            </w:r>
                            <w:r w:rsidRPr="00622E46">
                              <w:rPr>
                                <w:highlight w:val="green"/>
                              </w:rPr>
                              <w:t>GTGCCCGTAACGGTGAAAACAGGCAGAATCGTAAAGACGCCGT</w:t>
                            </w:r>
                            <w:r w:rsidRPr="00622E46">
                              <w:rPr>
                                <w:highlight w:val="cyan"/>
                              </w:rPr>
                              <w:t>AAACCCnTCCCTGGGG</w:t>
                            </w:r>
                            <w:r w:rsidRPr="00622E46">
                              <w:rPr>
                                <w:highlight w:val="magenta"/>
                              </w:rPr>
                              <w:t>GGCTCGAGCCGCGCCGT</w:t>
                            </w:r>
                            <w:r w:rsidRPr="00665BE6">
                              <w:rPr>
                                <w:highlight w:val="darkGray"/>
                              </w:rPr>
                              <w:t>TCCnTGGC</w:t>
                            </w:r>
                            <w:r w:rsidRPr="00622E46">
                              <w:rPr>
                                <w:highlight w:val="green"/>
                              </w:rPr>
                              <w:t>GCGGACGTTTACTCTTCTACCTGnCTTCACCTTGCAAGATCnGAGTTnTCnGAGG</w:t>
                            </w:r>
                            <w:r w:rsidRPr="00622E46">
                              <w:rPr>
                                <w:highlight w:val="yellow"/>
                              </w:rPr>
                              <w:t>TTTGTCAGCAGTCTGA</w:t>
                            </w:r>
                          </w:p>
                          <w:p w:rsidR="00665BE6" w:rsidRDefault="00665BE6" w:rsidP="00665BE6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Fig 2. </w:t>
                            </w:r>
                            <w:r>
                              <w:t xml:space="preserve">Subfamily 2 YPAL sequence. Yellow represents the A and H terminals, Green represents the B and G regions of the sequence. The blue and purple regions represent the inner core regions of the YPAL sequence. The smaller region of the YPAL, F, is represented in </w:t>
                            </w:r>
                            <w:r>
                              <w:t>grey</w:t>
                            </w:r>
                            <w:r>
                              <w:t xml:space="preserve">. </w:t>
                            </w:r>
                          </w:p>
                          <w:p w:rsidR="00665BE6" w:rsidRDefault="00665BE6" w:rsidP="00665BE6">
                            <w:pPr>
                              <w:pStyle w:val="BodyText"/>
                            </w:pPr>
                          </w:p>
                          <w:p w:rsidR="00665BE6" w:rsidRDefault="00665BE6" w:rsidP="00665BE6">
                            <w:pPr>
                              <w:pStyle w:val="BodyText"/>
                            </w:pPr>
                          </w:p>
                          <w:p w:rsidR="00665BE6" w:rsidRDefault="00665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FC67" id="_x0000_s1027" type="#_x0000_t202" style="position:absolute;margin-left:183.75pt;margin-top:0;width:303.75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+jJwIAAE4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">
                <v:textbox>
                  <w:txbxContent>
                    <w:p w:rsidR="00665BE6" w:rsidRDefault="00665BE6" w:rsidP="00665BE6">
                      <w:pPr>
                        <w:pStyle w:val="BodyText"/>
                      </w:pPr>
                    </w:p>
                    <w:p w:rsidR="00665BE6" w:rsidRDefault="00665BE6" w:rsidP="00665BE6">
                      <w:pPr>
                        <w:pStyle w:val="BodyText"/>
                      </w:pPr>
                      <w:r w:rsidRPr="00622E46">
                        <w:rPr>
                          <w:highlight w:val="yellow"/>
                        </w:rPr>
                        <w:t>TGAGGTTAATGACAAA</w:t>
                      </w:r>
                      <w:r w:rsidRPr="00622E46">
                        <w:rPr>
                          <w:highlight w:val="green"/>
                        </w:rPr>
                        <w:t>GTGCCCGTAACGGTGAAAACAGGCAGAATCGTAAAGACGCCGT</w:t>
                      </w:r>
                      <w:r w:rsidRPr="00622E46">
                        <w:rPr>
                          <w:highlight w:val="cyan"/>
                        </w:rPr>
                        <w:t>AAACCCnTCCCTGGGG</w:t>
                      </w:r>
                      <w:r w:rsidRPr="00622E46">
                        <w:rPr>
                          <w:highlight w:val="magenta"/>
                        </w:rPr>
                        <w:t>GGCTCGAGCCGCGCCGT</w:t>
                      </w:r>
                      <w:r w:rsidRPr="00665BE6">
                        <w:rPr>
                          <w:highlight w:val="darkGray"/>
                        </w:rPr>
                        <w:t>TCCnTGGC</w:t>
                      </w:r>
                      <w:r w:rsidRPr="00622E46">
                        <w:rPr>
                          <w:highlight w:val="green"/>
                        </w:rPr>
                        <w:t>GCGGACGTTTACTCTTCTACCTGnCTTCACCTTGCAAGATCnGAGTTnTCnGAGG</w:t>
                      </w:r>
                      <w:r w:rsidRPr="00622E46">
                        <w:rPr>
                          <w:highlight w:val="yellow"/>
                        </w:rPr>
                        <w:t>TTTGTCAGCAGTCTGA</w:t>
                      </w:r>
                    </w:p>
                    <w:p w:rsidR="00665BE6" w:rsidRDefault="00665BE6" w:rsidP="00665BE6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Fig 2. </w:t>
                      </w:r>
                      <w:r>
                        <w:t xml:space="preserve">Subfamily 2 YPAL sequence. Yellow represents the A and H terminals, Green represents the B and G regions of the sequence. The blue and purple regions represent the inner core regions of the YPAL sequence. The smaller region of the YPAL, F, is represented in </w:t>
                      </w:r>
                      <w:r>
                        <w:t>grey</w:t>
                      </w:r>
                      <w:r>
                        <w:t xml:space="preserve">. </w:t>
                      </w:r>
                    </w:p>
                    <w:p w:rsidR="00665BE6" w:rsidRDefault="00665BE6" w:rsidP="00665BE6">
                      <w:pPr>
                        <w:pStyle w:val="BodyText"/>
                      </w:pPr>
                    </w:p>
                    <w:p w:rsidR="00665BE6" w:rsidRDefault="00665BE6" w:rsidP="00665BE6">
                      <w:pPr>
                        <w:pStyle w:val="BodyText"/>
                      </w:pPr>
                    </w:p>
                    <w:p w:rsidR="00665BE6" w:rsidRDefault="00665BE6"/>
                  </w:txbxContent>
                </v:textbox>
                <w10:wrap type="square"/>
              </v:shape>
            </w:pict>
          </mc:Fallback>
        </mc:AlternateContent>
      </w:r>
      <w:r w:rsidR="00ED03E2">
        <w:rPr>
          <w:u w:val="single"/>
        </w:rPr>
        <w:t xml:space="preserve">Phages to be analyzed </w:t>
      </w:r>
      <w:r w:rsidR="00371121">
        <w:rPr>
          <w:u w:val="single"/>
        </w:rPr>
        <w:t>for YPAL</w:t>
      </w:r>
      <w:r w:rsidR="00ED03E2">
        <w:rPr>
          <w:u w:val="single"/>
        </w:rPr>
        <w:t>s:</w:t>
      </w:r>
    </w:p>
    <w:p w:rsidR="00ED03E2" w:rsidRDefault="00ED03E2" w:rsidP="00ED03E2">
      <w:r>
        <w:rPr>
          <w:i/>
        </w:rPr>
        <w:t xml:space="preserve">Y. </w:t>
      </w:r>
      <w:r>
        <w:t>Berlin</w:t>
      </w:r>
      <w:r>
        <w:rPr>
          <w:i/>
        </w:rPr>
        <w:br/>
        <w:t xml:space="preserve">Y. </w:t>
      </w:r>
      <w:r>
        <w:t>L-413C</w:t>
      </w:r>
      <w:r>
        <w:rPr>
          <w:i/>
        </w:rPr>
        <w:br/>
        <w:t xml:space="preserve">Y. </w:t>
      </w:r>
      <w:r>
        <w:t>phiA1122</w:t>
      </w:r>
      <w:r>
        <w:rPr>
          <w:i/>
        </w:rPr>
        <w:br/>
        <w:t xml:space="preserve">Y. </w:t>
      </w:r>
      <w:r>
        <w:t>phiYeO3-12</w:t>
      </w:r>
      <w:r>
        <w:rPr>
          <w:i/>
        </w:rPr>
        <w:br/>
        <w:t xml:space="preserve">Y. </w:t>
      </w:r>
      <w:r>
        <w:t>py54</w:t>
      </w:r>
      <w:r>
        <w:rPr>
          <w:i/>
        </w:rPr>
        <w:br/>
        <w:t xml:space="preserve">Y. </w:t>
      </w:r>
      <w:r>
        <w:t>Yepe2</w:t>
      </w:r>
    </w:p>
    <w:p w:rsidR="00ED03E2" w:rsidRDefault="00ED03E2" w:rsidP="00ED03E2"/>
    <w:p w:rsidR="00ED03E2" w:rsidRDefault="00ED03E2" w:rsidP="00ED03E2">
      <w:pPr>
        <w:rPr>
          <w:u w:val="single"/>
        </w:rPr>
      </w:pPr>
      <w:r>
        <w:rPr>
          <w:u w:val="single"/>
        </w:rPr>
        <w:t>Window Frame to Search:</w:t>
      </w:r>
    </w:p>
    <w:p w:rsidR="008D0BB2" w:rsidRPr="008D0BB2" w:rsidRDefault="008D0BB2" w:rsidP="008D0BB2">
      <w:pPr>
        <w:pStyle w:val="Header"/>
        <w:tabs>
          <w:tab w:val="clear" w:pos="4680"/>
          <w:tab w:val="clear" w:pos="9360"/>
        </w:tabs>
        <w:spacing w:after="160" w:line="259" w:lineRule="auto"/>
      </w:pPr>
      <w:r>
        <w:t>Subfamily 2 YPAL</w:t>
      </w:r>
    </w:p>
    <w:p w:rsidR="00ED03E2" w:rsidRDefault="00ED03E2" w:rsidP="00ED03E2">
      <w:r>
        <w:t>TGAGGTTAATGACAAA……………………………….TTTGTCAGCAGTCTGA</w:t>
      </w:r>
    </w:p>
    <w:p w:rsidR="00ED03E2" w:rsidRPr="00ED03E2" w:rsidRDefault="00ED03E2" w:rsidP="00ED03E2">
      <w:r>
        <w:t xml:space="preserve">(A Terminal)……………………………………………………………..(H Terminal) </w:t>
      </w:r>
    </w:p>
    <w:p w:rsidR="009E4229" w:rsidRDefault="00371121">
      <w:r>
        <w:rPr>
          <w:u w:val="single"/>
        </w:rPr>
        <w:t>Algorithm:</w:t>
      </w:r>
    </w:p>
    <w:p w:rsidR="00622E46" w:rsidRPr="00371121" w:rsidRDefault="00371121">
      <w:r>
        <w:t>The MATCHES-OF-PATTERN in BioBike was used to find any instances of subfamily 2 YPALs in any of the six Yersinia phage obtained. Both A and H terminals were used to find a match in each phage through BioBike.</w:t>
      </w:r>
    </w:p>
    <w:p w:rsidR="000D7B57" w:rsidRDefault="000D7B57">
      <w:pPr>
        <w:rPr>
          <w:b/>
        </w:rPr>
      </w:pPr>
      <w:r>
        <w:rPr>
          <w:b/>
        </w:rPr>
        <w:t>Results and Discussion</w:t>
      </w:r>
    </w:p>
    <w:p w:rsidR="00371121" w:rsidRDefault="00371121" w:rsidP="00371121">
      <w:pPr>
        <w:pStyle w:val="Header"/>
        <w:tabs>
          <w:tab w:val="clear" w:pos="4680"/>
          <w:tab w:val="clear" w:pos="9360"/>
        </w:tabs>
        <w:spacing w:after="160" w:line="259" w:lineRule="auto"/>
      </w:pPr>
      <w:r>
        <w:t>Out of the six phages that were analyzed for YPALs</w:t>
      </w:r>
      <w:r w:rsidR="00882D2A">
        <w:t xml:space="preserve"> there were no matches of the A and H terminals in all of the Yersinia phages obtained. The MATCHES-OF-PATTERN function in BioBike did not detect any instances of subfamily 2 YPALs in Yersinia phage. This confirms that there aren’t any subfamily 2 YPALs that are of known existence in Yersinia phages Berlin, L-413C, phiA1122, phiYeO3-12, py54, and Yepe2. </w:t>
      </w:r>
    </w:p>
    <w:p w:rsidR="00882D2A" w:rsidRDefault="00882D2A" w:rsidP="00371121">
      <w:pPr>
        <w:pStyle w:val="Header"/>
        <w:tabs>
          <w:tab w:val="clear" w:pos="4680"/>
          <w:tab w:val="clear" w:pos="9360"/>
        </w:tabs>
        <w:spacing w:after="160" w:line="259" w:lineRule="auto"/>
      </w:pPr>
      <w:r>
        <w:t xml:space="preserve">For further study of YPALs, it would be imperative to analyze these phages and use a MATCHES-OF-PATTERN that encapsulates </w:t>
      </w:r>
      <w:r w:rsidR="005E32DC">
        <w:t>more Yersinia phages. Another pathway of progressive study would be to analyze any matches of YPALs in Yersinia plasmids. In conclusion, there are no instances of YPALs</w:t>
      </w:r>
      <w:r w:rsidR="008D0BB2">
        <w:t xml:space="preserve"> </w:t>
      </w:r>
      <w:r w:rsidR="008D0BB2">
        <w:rPr>
          <w:i/>
        </w:rPr>
        <w:t>of any subfamily</w:t>
      </w:r>
      <w:r w:rsidR="005E32DC">
        <w:t xml:space="preserve"> in the Yersinia phages tested </w:t>
      </w:r>
      <w:r w:rsidR="008D0BB2">
        <w:t>because</w:t>
      </w:r>
      <w:r w:rsidR="005E32DC">
        <w:t xml:space="preserve"> each subfamily of Yersinia includes an A and H terminal, and not one A or H terminal match</w:t>
      </w:r>
      <w:r w:rsidR="008D0BB2">
        <w:t xml:space="preserve"> could be found through BioBike in any of the Yersinia phage.</w:t>
      </w:r>
      <w:r w:rsidR="005E32DC">
        <w:t xml:space="preserve"> </w:t>
      </w:r>
    </w:p>
    <w:p w:rsidR="00882D2A" w:rsidRPr="00371121" w:rsidRDefault="00882D2A" w:rsidP="00371121">
      <w:pPr>
        <w:pStyle w:val="Header"/>
        <w:tabs>
          <w:tab w:val="clear" w:pos="4680"/>
          <w:tab w:val="clear" w:pos="9360"/>
        </w:tabs>
        <w:spacing w:after="160" w:line="259" w:lineRule="auto"/>
      </w:pPr>
    </w:p>
    <w:p w:rsidR="000D7B57" w:rsidRDefault="000D7B57">
      <w:pPr>
        <w:rPr>
          <w:b/>
        </w:rPr>
      </w:pPr>
      <w:r>
        <w:rPr>
          <w:b/>
        </w:rPr>
        <w:br w:type="page"/>
      </w:r>
    </w:p>
    <w:p w:rsidR="000D7B57" w:rsidRDefault="000D7B57">
      <w:pPr>
        <w:rPr>
          <w:b/>
        </w:rPr>
      </w:pPr>
      <w:r>
        <w:rPr>
          <w:b/>
        </w:rPr>
        <w:lastRenderedPageBreak/>
        <w:t xml:space="preserve">Works Cited </w:t>
      </w:r>
    </w:p>
    <w:p w:rsidR="000D7B57" w:rsidRDefault="000D7B57">
      <w:pPr>
        <w:rPr>
          <w:b/>
        </w:rPr>
      </w:pPr>
    </w:p>
    <w:p w:rsidR="000D7B57" w:rsidRDefault="000D7B57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1.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De Gregorio, Eliana, et al. "Enterobacterial repetitive intergenic consensus sequence repeats in yersiniae: genomic organization and functional properties."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Journal of bacteriology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187.23 (2005): 7945-7954.</w:t>
      </w:r>
    </w:p>
    <w:p w:rsidR="000D7B57" w:rsidRDefault="000D7B57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2. Delihas, Nicholas. "Enterobacterial small mobile sequences carry open reading frames and are found intragenically—evolutionary implications for formation of new peptides."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Gene regulation and systems biology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1 (2007): 191.</w:t>
      </w:r>
    </w:p>
    <w:p w:rsidR="000D7B57" w:rsidRDefault="000D7B57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3. Delihas, Nicholas. "Small mobile sequences in bacteria display diverse structure/function motifs."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Molecular microbiology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67.3 (2008): 475-481.</w:t>
      </w:r>
    </w:p>
    <w:p w:rsidR="000D7B57" w:rsidRPr="000D7B57" w:rsidRDefault="000D7B57">
      <w:pPr>
        <w:rPr>
          <w:b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4. De Gregorio, Eliana, et al. "Structural organization and functional properties of miniature DNA insertion sequences in Yersiniae."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Journal of bacteriology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188.22 (2006): 7876-7884.</w:t>
      </w:r>
    </w:p>
    <w:sectPr w:rsidR="000D7B57" w:rsidRPr="000D7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14" w:rsidRDefault="006E1214" w:rsidP="000D7B57">
      <w:pPr>
        <w:spacing w:after="0" w:line="240" w:lineRule="auto"/>
      </w:pPr>
      <w:r>
        <w:separator/>
      </w:r>
    </w:p>
  </w:endnote>
  <w:endnote w:type="continuationSeparator" w:id="0">
    <w:p w:rsidR="006E1214" w:rsidRDefault="006E1214" w:rsidP="000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14" w:rsidRDefault="006E1214" w:rsidP="000D7B57">
      <w:pPr>
        <w:spacing w:after="0" w:line="240" w:lineRule="auto"/>
      </w:pPr>
      <w:r>
        <w:separator/>
      </w:r>
    </w:p>
  </w:footnote>
  <w:footnote w:type="continuationSeparator" w:id="0">
    <w:p w:rsidR="006E1214" w:rsidRDefault="006E1214" w:rsidP="000D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7" w:rsidRPr="000D7B57" w:rsidRDefault="000D7B57" w:rsidP="000D7B57">
    <w:pPr>
      <w:pStyle w:val="Header"/>
      <w:jc w:val="right"/>
      <w:rPr>
        <w:sz w:val="16"/>
        <w:szCs w:val="16"/>
      </w:rPr>
    </w:pPr>
    <w:r w:rsidRPr="000D7B57">
      <w:rPr>
        <w:sz w:val="16"/>
        <w:szCs w:val="16"/>
      </w:rPr>
      <w:t xml:space="preserve">Davis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7"/>
    <w:rsid w:val="000D7B57"/>
    <w:rsid w:val="00256A01"/>
    <w:rsid w:val="00371121"/>
    <w:rsid w:val="00372B73"/>
    <w:rsid w:val="003B0632"/>
    <w:rsid w:val="00436CF0"/>
    <w:rsid w:val="005141B5"/>
    <w:rsid w:val="005E32DC"/>
    <w:rsid w:val="00622E46"/>
    <w:rsid w:val="00665BE6"/>
    <w:rsid w:val="006E1214"/>
    <w:rsid w:val="006E2A0A"/>
    <w:rsid w:val="00882D2A"/>
    <w:rsid w:val="008D0BB2"/>
    <w:rsid w:val="009E4229"/>
    <w:rsid w:val="00C3713D"/>
    <w:rsid w:val="00DD614A"/>
    <w:rsid w:val="00EC1BB0"/>
    <w:rsid w:val="00ED03E2"/>
    <w:rsid w:val="00ED6EE0"/>
    <w:rsid w:val="00F31699"/>
    <w:rsid w:val="00FB4438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561D-AB34-4A53-89FC-711867C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B5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57"/>
    <w:rPr>
      <w:b/>
    </w:rPr>
  </w:style>
  <w:style w:type="paragraph" w:styleId="Header">
    <w:name w:val="header"/>
    <w:basedOn w:val="Normal"/>
    <w:link w:val="HeaderChar"/>
    <w:uiPriority w:val="99"/>
    <w:unhideWhenUsed/>
    <w:rsid w:val="000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57"/>
  </w:style>
  <w:style w:type="paragraph" w:styleId="Footer">
    <w:name w:val="footer"/>
    <w:basedOn w:val="Normal"/>
    <w:link w:val="FooterChar"/>
    <w:uiPriority w:val="99"/>
    <w:unhideWhenUsed/>
    <w:rsid w:val="000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57"/>
  </w:style>
  <w:style w:type="paragraph" w:styleId="BodyText">
    <w:name w:val="Body Text"/>
    <w:basedOn w:val="Normal"/>
    <w:link w:val="BodyTextChar"/>
    <w:uiPriority w:val="99"/>
    <w:unhideWhenUsed/>
    <w:rsid w:val="00622E4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622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Davisj22</dc:creator>
  <cp:keywords/>
  <dc:description/>
  <cp:lastModifiedBy>Davisj22</cp:lastModifiedBy>
  <cp:revision>6</cp:revision>
  <dcterms:created xsi:type="dcterms:W3CDTF">2015-04-27T13:55:00Z</dcterms:created>
  <dcterms:modified xsi:type="dcterms:W3CDTF">2015-04-28T14:28:00Z</dcterms:modified>
</cp:coreProperties>
</file>